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D184" w14:textId="26203C5C" w:rsidR="00A21CA3" w:rsidRPr="00C900D6" w:rsidRDefault="00790B05">
      <w:pPr>
        <w:rPr>
          <w:lang w:val="el-GR"/>
        </w:rPr>
      </w:pPr>
      <w:r>
        <w:rPr>
          <w:lang w:val="el-GR"/>
        </w:rPr>
        <w:t>Λάρνακα</w:t>
      </w:r>
      <w:r w:rsidR="00B12CA1">
        <w:rPr>
          <w:lang w:val="el-GR"/>
        </w:rPr>
        <w:t xml:space="preserve">, </w:t>
      </w:r>
      <w:r w:rsidR="00750018">
        <w:rPr>
          <w:lang w:val="el-GR"/>
        </w:rPr>
        <w:t>5</w:t>
      </w:r>
      <w:r w:rsidR="004F4F75" w:rsidRPr="004F4F75">
        <w:rPr>
          <w:lang w:val="el-GR"/>
        </w:rPr>
        <w:t>/5</w:t>
      </w:r>
      <w:r w:rsidR="00B12CA1">
        <w:rPr>
          <w:lang w:val="el-GR"/>
        </w:rPr>
        <w:t>/2020</w:t>
      </w:r>
    </w:p>
    <w:p w14:paraId="59562EB5" w14:textId="77777777" w:rsidR="00072256" w:rsidRPr="00C900D6" w:rsidRDefault="00072256">
      <w:pPr>
        <w:rPr>
          <w:lang w:val="el-GR"/>
        </w:rPr>
      </w:pPr>
    </w:p>
    <w:p w14:paraId="7F29860F" w14:textId="384937D8" w:rsidR="00B12CA1" w:rsidRPr="00964C99" w:rsidRDefault="004F4F75" w:rsidP="00117A33">
      <w:pPr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  <w:lang w:val="el-GR"/>
        </w:rPr>
      </w:pPr>
      <w:r w:rsidRPr="004F4F75">
        <w:rPr>
          <w:rFonts w:cstheme="minorHAnsi"/>
          <w:b/>
          <w:bCs/>
          <w:color w:val="000000" w:themeColor="text1"/>
          <w:sz w:val="28"/>
          <w:szCs w:val="28"/>
          <w:lang w:val="el-GR"/>
        </w:rPr>
        <w:t xml:space="preserve">Ανοικτή Επιστολή προς το </w:t>
      </w:r>
      <w:r w:rsidRPr="004F4F75">
        <w:rPr>
          <w:rStyle w:val="Emphasis"/>
          <w:rFonts w:cstheme="minorHAnsi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el-GR"/>
        </w:rPr>
        <w:t>Υπουργείο Μεταφορών</w:t>
      </w:r>
      <w:r w:rsidRPr="004F4F75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el-GR"/>
        </w:rPr>
        <w:t>, Επικοινωνιών και Έργων</w:t>
      </w:r>
      <w:r w:rsidR="00072256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el-GR"/>
        </w:rPr>
        <w:br/>
      </w:r>
      <w:r w:rsidR="00964C99"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  <w:lang w:val="el-GR"/>
        </w:rPr>
        <w:t>ΑΝΑΛΗΨΗ ΔΡΑΣΤΙΚΩΝ ΜΕΤΡΩΝ</w:t>
      </w:r>
    </w:p>
    <w:p w14:paraId="097537AE" w14:textId="77777777" w:rsidR="00072256" w:rsidRPr="00C900D6" w:rsidRDefault="00072256" w:rsidP="003B556E">
      <w:pPr>
        <w:spacing w:after="0"/>
        <w:jc w:val="both"/>
        <w:rPr>
          <w:sz w:val="24"/>
          <w:szCs w:val="24"/>
          <w:lang w:val="el-GR"/>
        </w:rPr>
      </w:pPr>
    </w:p>
    <w:p w14:paraId="17ABFA9C" w14:textId="28A18E25" w:rsidR="004F4F75" w:rsidRDefault="00072256" w:rsidP="003B556E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>A</w:t>
      </w:r>
      <w:r>
        <w:rPr>
          <w:sz w:val="24"/>
          <w:szCs w:val="24"/>
          <w:lang w:val="el-GR"/>
        </w:rPr>
        <w:t>ξιότιμε κ. Υπουργέ Μεταφορών, Επικοινωνιών και Έργων (ΥΜΕ&amp;Ε)</w:t>
      </w:r>
      <w:r w:rsidR="004F4F75" w:rsidRPr="004F4F75">
        <w:rPr>
          <w:sz w:val="24"/>
          <w:szCs w:val="24"/>
          <w:lang w:val="el-GR"/>
        </w:rPr>
        <w:t xml:space="preserve">, </w:t>
      </w:r>
    </w:p>
    <w:p w14:paraId="4724100E" w14:textId="5E69B6E8" w:rsidR="004F4F75" w:rsidRDefault="00072256" w:rsidP="003B556E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Αξιότιμε κ. Γενικέ Διευθυντή του Υπουργείου ΜΕ&amp;Ε (Αναθέτουσα Αρχή)</w:t>
      </w:r>
      <w:r w:rsidR="00062F8A">
        <w:rPr>
          <w:sz w:val="24"/>
          <w:szCs w:val="24"/>
          <w:lang w:val="el-GR"/>
        </w:rPr>
        <w:t>,</w:t>
      </w:r>
    </w:p>
    <w:p w14:paraId="7F88C884" w14:textId="77777777" w:rsidR="00062F8A" w:rsidRDefault="00062F8A" w:rsidP="003B556E">
      <w:pPr>
        <w:spacing w:after="0"/>
        <w:jc w:val="both"/>
        <w:rPr>
          <w:sz w:val="24"/>
          <w:szCs w:val="24"/>
          <w:lang w:val="el-GR"/>
        </w:rPr>
      </w:pPr>
    </w:p>
    <w:p w14:paraId="66B452B1" w14:textId="30B49CFB" w:rsidR="00790B05" w:rsidRDefault="00072256" w:rsidP="00F84322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Δυστυχώς, είμαστε </w:t>
      </w:r>
      <w:r w:rsidR="004F4F75">
        <w:rPr>
          <w:sz w:val="24"/>
          <w:szCs w:val="24"/>
          <w:lang w:val="el-GR"/>
        </w:rPr>
        <w:t xml:space="preserve">υποχρεωμένοι να σας αποστείλουμε αυτή την </w:t>
      </w:r>
      <w:r w:rsidR="00062F8A">
        <w:rPr>
          <w:sz w:val="24"/>
          <w:szCs w:val="24"/>
          <w:lang w:val="el-GR"/>
        </w:rPr>
        <w:t xml:space="preserve">ανοικτή </w:t>
      </w:r>
      <w:r w:rsidR="004F4F75">
        <w:rPr>
          <w:sz w:val="24"/>
          <w:szCs w:val="24"/>
          <w:lang w:val="el-GR"/>
        </w:rPr>
        <w:t>επιστολή</w:t>
      </w:r>
      <w:r w:rsidR="00062F8A">
        <w:rPr>
          <w:sz w:val="24"/>
          <w:szCs w:val="24"/>
          <w:lang w:val="el-GR"/>
        </w:rPr>
        <w:t xml:space="preserve">, αφού οι προηγούμενες δεν έχουν φθάσει ποτέ κοντά </w:t>
      </w:r>
      <w:r w:rsidR="00F7307F">
        <w:rPr>
          <w:sz w:val="24"/>
          <w:szCs w:val="24"/>
          <w:lang w:val="el-GR"/>
        </w:rPr>
        <w:t xml:space="preserve">σας, </w:t>
      </w:r>
      <w:r w:rsidR="00062F8A">
        <w:rPr>
          <w:sz w:val="24"/>
          <w:szCs w:val="24"/>
          <w:lang w:val="el-GR"/>
        </w:rPr>
        <w:t xml:space="preserve">όπως </w:t>
      </w:r>
      <w:r>
        <w:rPr>
          <w:sz w:val="24"/>
          <w:szCs w:val="24"/>
          <w:lang w:val="el-GR"/>
        </w:rPr>
        <w:t xml:space="preserve">μας έχετε </w:t>
      </w:r>
      <w:r w:rsidR="00C900D6">
        <w:rPr>
          <w:sz w:val="24"/>
          <w:szCs w:val="24"/>
          <w:lang w:val="el-GR"/>
        </w:rPr>
        <w:t xml:space="preserve">πει. </w:t>
      </w:r>
      <w:r w:rsidR="00062F8A">
        <w:rPr>
          <w:sz w:val="24"/>
          <w:szCs w:val="24"/>
          <w:lang w:val="el-GR"/>
        </w:rPr>
        <w:t xml:space="preserve"> </w:t>
      </w:r>
    </w:p>
    <w:p w14:paraId="43904F4F" w14:textId="77777777" w:rsidR="00790B05" w:rsidRDefault="00790B05" w:rsidP="00F84322">
      <w:pPr>
        <w:spacing w:after="0"/>
        <w:jc w:val="both"/>
        <w:rPr>
          <w:sz w:val="24"/>
          <w:szCs w:val="24"/>
          <w:lang w:val="el-GR"/>
        </w:rPr>
      </w:pPr>
    </w:p>
    <w:p w14:paraId="3B60FAD1" w14:textId="7723C9F1" w:rsidR="00790B05" w:rsidRDefault="00790B05" w:rsidP="00F84322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Απευ</w:t>
      </w:r>
      <w:r w:rsidR="00072256">
        <w:rPr>
          <w:sz w:val="24"/>
          <w:szCs w:val="24"/>
          <w:lang w:val="el-GR"/>
        </w:rPr>
        <w:t>θυνόμαστε σε σας, γιατί εσείς κ. Υπουργέ είστε ο Πολιτικός Π</w:t>
      </w:r>
      <w:r>
        <w:rPr>
          <w:sz w:val="24"/>
          <w:szCs w:val="24"/>
          <w:lang w:val="el-GR"/>
        </w:rPr>
        <w:t>ροϊστάμενος, ενώ εσείς κ</w:t>
      </w:r>
      <w:r w:rsidR="00072256">
        <w:rPr>
          <w:sz w:val="24"/>
          <w:szCs w:val="24"/>
          <w:lang w:val="el-GR"/>
        </w:rPr>
        <w:t>. Γενικέ είστε ο αντίστοιχα Διοικητικός Προϊστάμενος του Υ</w:t>
      </w:r>
      <w:r>
        <w:rPr>
          <w:sz w:val="24"/>
          <w:szCs w:val="24"/>
          <w:lang w:val="el-GR"/>
        </w:rPr>
        <w:t>πουργείου το οποίο συνδέει το όνομα του με το μεγαλύτε</w:t>
      </w:r>
      <w:r w:rsidR="00072256">
        <w:rPr>
          <w:sz w:val="24"/>
          <w:szCs w:val="24"/>
          <w:lang w:val="el-GR"/>
        </w:rPr>
        <w:t>ρο έγκλημα που έγινε ποτέ στις Δημόσιες Σ</w:t>
      </w:r>
      <w:r>
        <w:rPr>
          <w:sz w:val="24"/>
          <w:szCs w:val="24"/>
          <w:lang w:val="el-GR"/>
        </w:rPr>
        <w:t>υγκοινωνίες αυτής της χώρας.</w:t>
      </w:r>
    </w:p>
    <w:p w14:paraId="473F8F03" w14:textId="77777777" w:rsidR="00790B05" w:rsidRDefault="00790B05" w:rsidP="00F84322">
      <w:pPr>
        <w:spacing w:after="0"/>
        <w:jc w:val="both"/>
        <w:rPr>
          <w:sz w:val="24"/>
          <w:szCs w:val="24"/>
          <w:lang w:val="el-GR"/>
        </w:rPr>
      </w:pPr>
    </w:p>
    <w:p w14:paraId="55D639C5" w14:textId="1E6562D9" w:rsidR="004F4F75" w:rsidRPr="00C900D6" w:rsidRDefault="00790B05" w:rsidP="00F84322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Ως νέοι Πόντιοι Πιλάτοι </w:t>
      </w:r>
      <w:r w:rsidR="00072256">
        <w:rPr>
          <w:sz w:val="24"/>
          <w:szCs w:val="24"/>
          <w:lang w:val="el-GR"/>
        </w:rPr>
        <w:t>νίπτετε τας χείρας σας για την Ε</w:t>
      </w:r>
      <w:r>
        <w:rPr>
          <w:sz w:val="24"/>
          <w:szCs w:val="24"/>
          <w:lang w:val="el-GR"/>
        </w:rPr>
        <w:t xml:space="preserve">ταιρεία </w:t>
      </w:r>
      <w:r w:rsidR="00072256">
        <w:rPr>
          <w:sz w:val="24"/>
          <w:szCs w:val="24"/>
          <w:lang w:val="el-GR"/>
        </w:rPr>
        <w:t>μας (Εταιρεία Λ</w:t>
      </w:r>
      <w:r>
        <w:rPr>
          <w:sz w:val="24"/>
          <w:szCs w:val="24"/>
          <w:lang w:val="el-GR"/>
        </w:rPr>
        <w:t>εωφορείων</w:t>
      </w:r>
      <w:r w:rsidR="00C900D6">
        <w:rPr>
          <w:sz w:val="24"/>
          <w:szCs w:val="24"/>
          <w:lang w:val="el-GR"/>
        </w:rPr>
        <w:t xml:space="preserve"> Λάρνακος</w:t>
      </w:r>
      <w:r>
        <w:rPr>
          <w:sz w:val="24"/>
          <w:szCs w:val="24"/>
          <w:lang w:val="el-GR"/>
        </w:rPr>
        <w:t xml:space="preserve"> </w:t>
      </w:r>
      <w:r w:rsidR="00072256">
        <w:rPr>
          <w:sz w:val="24"/>
          <w:szCs w:val="24"/>
          <w:lang w:val="el-GR"/>
        </w:rPr>
        <w:t>«</w:t>
      </w:r>
      <w:r>
        <w:rPr>
          <w:sz w:val="24"/>
          <w:szCs w:val="24"/>
          <w:lang w:val="el-GR"/>
        </w:rPr>
        <w:t>ΖΗΝΩΝ</w:t>
      </w:r>
      <w:r w:rsidR="00072256">
        <w:rPr>
          <w:sz w:val="24"/>
          <w:szCs w:val="24"/>
          <w:lang w:val="el-GR"/>
        </w:rPr>
        <w:t>ΑΣ» Λτδ), καλυπτόμενοι πίσω από Δικαστικές Αποφάσεις</w:t>
      </w:r>
      <w:r>
        <w:rPr>
          <w:sz w:val="24"/>
          <w:szCs w:val="24"/>
          <w:lang w:val="el-GR"/>
        </w:rPr>
        <w:t xml:space="preserve"> οι οποίες</w:t>
      </w:r>
      <w:r w:rsidR="00072256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παρεμπιπτόντως</w:t>
      </w:r>
      <w:r w:rsidR="00072256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έχ</w:t>
      </w:r>
      <w:r w:rsidR="00072256">
        <w:rPr>
          <w:sz w:val="24"/>
          <w:szCs w:val="24"/>
          <w:lang w:val="el-GR"/>
        </w:rPr>
        <w:t>ουν κάνει πασιφανή,</w:t>
      </w:r>
      <w:r>
        <w:rPr>
          <w:sz w:val="24"/>
          <w:szCs w:val="24"/>
          <w:lang w:val="el-GR"/>
        </w:rPr>
        <w:t xml:space="preserve"> </w:t>
      </w:r>
      <w:r w:rsidR="00072256">
        <w:rPr>
          <w:sz w:val="24"/>
          <w:szCs w:val="24"/>
          <w:lang w:val="el-GR"/>
        </w:rPr>
        <w:t>(</w:t>
      </w:r>
      <w:r w:rsidR="00C900D6">
        <w:rPr>
          <w:sz w:val="24"/>
          <w:szCs w:val="24"/>
          <w:lang w:val="el-GR"/>
        </w:rPr>
        <w:t xml:space="preserve">Βλέπετε </w:t>
      </w:r>
      <w:r w:rsidR="006B600B">
        <w:rPr>
          <w:sz w:val="24"/>
          <w:szCs w:val="24"/>
          <w:lang w:val="el-GR"/>
        </w:rPr>
        <w:t xml:space="preserve">πρόσφατες </w:t>
      </w:r>
      <w:r w:rsidR="00072256"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 xml:space="preserve">ποφάσεις </w:t>
      </w:r>
      <w:r w:rsidR="00072256">
        <w:rPr>
          <w:sz w:val="24"/>
          <w:szCs w:val="24"/>
          <w:lang w:val="el-GR"/>
        </w:rPr>
        <w:t>του Διοικητικού Δ</w:t>
      </w:r>
      <w:r w:rsidR="006B600B">
        <w:rPr>
          <w:sz w:val="24"/>
          <w:szCs w:val="24"/>
          <w:lang w:val="el-GR"/>
        </w:rPr>
        <w:t xml:space="preserve">ικαστηρίου </w:t>
      </w:r>
      <w:r w:rsidR="00C900D6">
        <w:rPr>
          <w:sz w:val="24"/>
          <w:szCs w:val="24"/>
          <w:lang w:val="el-GR"/>
        </w:rPr>
        <w:t xml:space="preserve">τόσο </w:t>
      </w:r>
      <w:r>
        <w:rPr>
          <w:sz w:val="24"/>
          <w:szCs w:val="24"/>
          <w:lang w:val="el-GR"/>
        </w:rPr>
        <w:t xml:space="preserve">για την Αμμόχωστο (ΟΣΕΑ) </w:t>
      </w:r>
      <w:r w:rsidR="00C900D6">
        <w:rPr>
          <w:sz w:val="24"/>
          <w:szCs w:val="24"/>
          <w:lang w:val="el-GR"/>
        </w:rPr>
        <w:t>όσο και για τα Υπεραστικά Λεωφορεία)</w:t>
      </w:r>
      <w:r w:rsidR="00072256">
        <w:rPr>
          <w:sz w:val="24"/>
          <w:szCs w:val="24"/>
          <w:lang w:val="el-GR"/>
        </w:rPr>
        <w:t>, την ανεπάρκεια των Λειτουργών και Αξιολογητών του Υ</w:t>
      </w:r>
      <w:r>
        <w:rPr>
          <w:sz w:val="24"/>
          <w:szCs w:val="24"/>
          <w:lang w:val="el-GR"/>
        </w:rPr>
        <w:t xml:space="preserve">πουργείου του οποίου ηγείστε. </w:t>
      </w:r>
      <w:r w:rsidR="00750018">
        <w:rPr>
          <w:sz w:val="24"/>
          <w:szCs w:val="24"/>
          <w:lang w:val="el-GR"/>
        </w:rPr>
        <w:t xml:space="preserve"> </w:t>
      </w:r>
      <w:r w:rsidR="006B600B">
        <w:rPr>
          <w:sz w:val="24"/>
          <w:szCs w:val="24"/>
          <w:lang w:val="el-GR"/>
        </w:rPr>
        <w:t xml:space="preserve">Ανεπάρκεια και αδιαφανείς διαδικασίες </w:t>
      </w:r>
      <w:r w:rsidR="00960B33">
        <w:rPr>
          <w:sz w:val="24"/>
          <w:szCs w:val="24"/>
          <w:lang w:val="el-GR"/>
        </w:rPr>
        <w:t>για τις οποίες</w:t>
      </w:r>
      <w:r w:rsidR="00072256">
        <w:rPr>
          <w:sz w:val="24"/>
          <w:szCs w:val="24"/>
          <w:lang w:val="el-GR"/>
        </w:rPr>
        <w:t xml:space="preserve"> ακόμα και ο Γενικός Ε</w:t>
      </w:r>
      <w:r w:rsidR="006B600B">
        <w:rPr>
          <w:sz w:val="24"/>
          <w:szCs w:val="24"/>
          <w:lang w:val="el-GR"/>
        </w:rPr>
        <w:t xml:space="preserve">λεγκτής </w:t>
      </w:r>
      <w:r w:rsidR="00072256">
        <w:rPr>
          <w:sz w:val="24"/>
          <w:szCs w:val="24"/>
          <w:lang w:val="el-GR"/>
        </w:rPr>
        <w:t xml:space="preserve">εξέφρασε τη μεγάλη του δυσφορία και </w:t>
      </w:r>
      <w:r w:rsidR="006B600B">
        <w:rPr>
          <w:sz w:val="24"/>
          <w:szCs w:val="24"/>
          <w:lang w:val="el-GR"/>
        </w:rPr>
        <w:t xml:space="preserve">δημόσια έχει </w:t>
      </w:r>
      <w:r w:rsidR="00072256">
        <w:rPr>
          <w:sz w:val="24"/>
          <w:szCs w:val="24"/>
          <w:lang w:val="el-GR"/>
        </w:rPr>
        <w:t>καταγγείλει τον αποκλεισμό της Υ</w:t>
      </w:r>
      <w:r w:rsidR="006B600B">
        <w:rPr>
          <w:sz w:val="24"/>
          <w:szCs w:val="24"/>
          <w:lang w:val="el-GR"/>
        </w:rPr>
        <w:t>π</w:t>
      </w:r>
      <w:r w:rsidR="00072256">
        <w:rPr>
          <w:sz w:val="24"/>
          <w:szCs w:val="24"/>
          <w:lang w:val="el-GR"/>
        </w:rPr>
        <w:t>ηρεσίας του από την διαδικασία Ε</w:t>
      </w:r>
      <w:r w:rsidR="006B600B">
        <w:rPr>
          <w:sz w:val="24"/>
          <w:szCs w:val="24"/>
          <w:lang w:val="el-GR"/>
        </w:rPr>
        <w:t xml:space="preserve">ξέτασης </w:t>
      </w:r>
      <w:r w:rsidR="00072256">
        <w:rPr>
          <w:sz w:val="24"/>
          <w:szCs w:val="24"/>
          <w:lang w:val="el-GR"/>
        </w:rPr>
        <w:t>και Αξιολόγησης των προσφορών για τις Δημόσιες Σ</w:t>
      </w:r>
      <w:r w:rsidR="006B600B">
        <w:rPr>
          <w:sz w:val="24"/>
          <w:szCs w:val="24"/>
          <w:lang w:val="el-GR"/>
        </w:rPr>
        <w:t xml:space="preserve">υγκοινωνίες, με </w:t>
      </w:r>
      <w:r w:rsidR="00072256">
        <w:rPr>
          <w:sz w:val="24"/>
          <w:szCs w:val="24"/>
          <w:lang w:val="el-GR"/>
        </w:rPr>
        <w:t xml:space="preserve">μέγιστο </w:t>
      </w:r>
      <w:r w:rsidR="006B600B">
        <w:rPr>
          <w:sz w:val="24"/>
          <w:szCs w:val="24"/>
          <w:lang w:val="el-GR"/>
        </w:rPr>
        <w:t>συνολικό κόστος για τον φορολ</w:t>
      </w:r>
      <w:r w:rsidR="00072256">
        <w:rPr>
          <w:sz w:val="24"/>
          <w:szCs w:val="24"/>
          <w:lang w:val="el-GR"/>
        </w:rPr>
        <w:t>ογούμενο της τάξης του 1.2 δις Ε</w:t>
      </w:r>
      <w:r w:rsidR="006B600B">
        <w:rPr>
          <w:sz w:val="24"/>
          <w:szCs w:val="24"/>
          <w:lang w:val="el-GR"/>
        </w:rPr>
        <w:t xml:space="preserve">υρώ!  </w:t>
      </w:r>
      <w:r>
        <w:rPr>
          <w:sz w:val="24"/>
          <w:szCs w:val="24"/>
          <w:lang w:val="el-GR"/>
        </w:rPr>
        <w:t xml:space="preserve"> </w:t>
      </w:r>
    </w:p>
    <w:p w14:paraId="673D54FE" w14:textId="77777777" w:rsidR="00C900D6" w:rsidRPr="00750018" w:rsidRDefault="00C900D6" w:rsidP="00F84322">
      <w:pPr>
        <w:spacing w:after="0"/>
        <w:jc w:val="both"/>
        <w:rPr>
          <w:sz w:val="24"/>
          <w:szCs w:val="24"/>
          <w:lang w:val="el-GR"/>
        </w:rPr>
      </w:pPr>
    </w:p>
    <w:p w14:paraId="273E7228" w14:textId="4FECC640" w:rsidR="00750018" w:rsidRPr="00750018" w:rsidRDefault="00C900D6" w:rsidP="00750018">
      <w:pPr>
        <w:shd w:val="clear" w:color="auto" w:fill="FFFFFF"/>
        <w:spacing w:after="240" w:line="240" w:lineRule="auto"/>
        <w:jc w:val="both"/>
        <w:rPr>
          <w:rFonts w:eastAsia="Times New Roman" w:cs="Arial"/>
          <w:b/>
          <w:sz w:val="24"/>
          <w:szCs w:val="24"/>
          <w:lang w:val="el-GR"/>
        </w:rPr>
      </w:pPr>
      <w:r w:rsidRPr="00750018">
        <w:rPr>
          <w:rFonts w:eastAsia="Times New Roman" w:cs="Arial"/>
          <w:b/>
          <w:sz w:val="24"/>
          <w:szCs w:val="24"/>
          <w:u w:val="single"/>
          <w:lang w:val="el-GR"/>
        </w:rPr>
        <w:t>Ο Διαγωνισμός</w:t>
      </w:r>
      <w:r w:rsidRPr="00750018">
        <w:rPr>
          <w:rFonts w:eastAsia="Times New Roman" w:cs="Arial"/>
          <w:sz w:val="24"/>
          <w:szCs w:val="24"/>
          <w:u w:val="single"/>
          <w:lang w:val="el-GR"/>
        </w:rPr>
        <w:t xml:space="preserve"> είχε ως αντικείμενό του έξι διακριτές Συμβάσεις, πλην όμως, </w:t>
      </w:r>
      <w:r w:rsidRPr="00750018">
        <w:rPr>
          <w:rFonts w:eastAsia="Times New Roman" w:cs="Arial"/>
          <w:b/>
          <w:sz w:val="24"/>
          <w:szCs w:val="24"/>
          <w:u w:val="single"/>
          <w:lang w:val="el-GR"/>
        </w:rPr>
        <w:t>ήταν ένας και αδιαίρετος.</w:t>
      </w:r>
      <w:r w:rsidRPr="00750018">
        <w:rPr>
          <w:rFonts w:eastAsia="Times New Roman" w:cs="Arial"/>
          <w:sz w:val="24"/>
          <w:szCs w:val="24"/>
          <w:u w:val="single"/>
          <w:lang w:val="el-GR"/>
        </w:rPr>
        <w:t xml:space="preserve"> </w:t>
      </w:r>
      <w:r w:rsidRPr="00750018">
        <w:rPr>
          <w:rFonts w:eastAsia="Times New Roman" w:cs="Arial"/>
          <w:b/>
          <w:sz w:val="24"/>
          <w:szCs w:val="24"/>
          <w:u w:val="single"/>
          <w:lang w:val="el-GR"/>
        </w:rPr>
        <w:t xml:space="preserve">Και οι έξι Συμβάσεις διέπονταν όλες από τους </w:t>
      </w:r>
      <w:r w:rsidR="00084D19">
        <w:rPr>
          <w:rFonts w:eastAsia="Times New Roman" w:cs="Arial"/>
          <w:b/>
          <w:sz w:val="24"/>
          <w:szCs w:val="24"/>
          <w:u w:val="single"/>
          <w:lang w:val="el-GR"/>
        </w:rPr>
        <w:t>ίδιους,</w:t>
      </w:r>
      <w:r w:rsidRPr="00750018">
        <w:rPr>
          <w:rFonts w:eastAsia="Times New Roman" w:cs="Arial"/>
          <w:b/>
          <w:sz w:val="24"/>
          <w:szCs w:val="24"/>
          <w:u w:val="single"/>
          <w:lang w:val="el-GR"/>
        </w:rPr>
        <w:t xml:space="preserve"> </w:t>
      </w:r>
      <w:r w:rsidR="00084D19">
        <w:rPr>
          <w:rFonts w:eastAsia="Times New Roman" w:cs="Arial"/>
          <w:b/>
          <w:sz w:val="24"/>
          <w:szCs w:val="24"/>
          <w:u w:val="single"/>
          <w:lang w:val="el-GR"/>
        </w:rPr>
        <w:t xml:space="preserve">κοινούς </w:t>
      </w:r>
      <w:r w:rsidRPr="00750018">
        <w:rPr>
          <w:rFonts w:eastAsia="Times New Roman" w:cs="Arial"/>
          <w:b/>
          <w:sz w:val="24"/>
          <w:szCs w:val="24"/>
          <w:u w:val="single"/>
          <w:lang w:val="el-GR"/>
        </w:rPr>
        <w:t>όρους</w:t>
      </w:r>
      <w:r w:rsidR="00084D19">
        <w:rPr>
          <w:rFonts w:eastAsia="Times New Roman" w:cs="Arial"/>
          <w:b/>
          <w:sz w:val="24"/>
          <w:szCs w:val="24"/>
          <w:u w:val="single"/>
          <w:lang w:val="el-GR"/>
        </w:rPr>
        <w:t xml:space="preserve"> του Διαγωνισμού σε θέματα εγκυρότητας και αξιολόγησης </w:t>
      </w:r>
      <w:r w:rsidRPr="00750018">
        <w:rPr>
          <w:rFonts w:eastAsia="Times New Roman" w:cs="Arial"/>
          <w:b/>
          <w:sz w:val="24"/>
          <w:szCs w:val="24"/>
          <w:u w:val="single"/>
          <w:lang w:val="el-GR"/>
        </w:rPr>
        <w:t>οπόταν</w:t>
      </w:r>
      <w:r w:rsidRPr="00750018">
        <w:rPr>
          <w:rFonts w:eastAsia="Times New Roman" w:cs="Arial"/>
          <w:sz w:val="24"/>
          <w:szCs w:val="24"/>
          <w:u w:val="single"/>
          <w:lang w:val="el-GR"/>
        </w:rPr>
        <w:t xml:space="preserve">, κατά την άποψη μας, </w:t>
      </w:r>
      <w:r w:rsidRPr="00750018">
        <w:rPr>
          <w:rFonts w:eastAsia="Times New Roman" w:cs="Arial"/>
          <w:b/>
          <w:sz w:val="24"/>
          <w:szCs w:val="24"/>
          <w:u w:val="single"/>
          <w:lang w:val="el-GR"/>
        </w:rPr>
        <w:t xml:space="preserve">μια προσφορά που φέρει την ίδια ακριβώς έλλειψη και την ίδια ακριβώς παρατυπία δεν είναι λογικό να ήταν την ίδια στιγμή έγκυρη </w:t>
      </w:r>
      <w:r w:rsidR="00750018" w:rsidRPr="00750018">
        <w:rPr>
          <w:rFonts w:eastAsia="Times New Roman" w:cs="Arial"/>
          <w:b/>
          <w:sz w:val="24"/>
          <w:szCs w:val="24"/>
          <w:u w:val="single"/>
          <w:lang w:val="el-GR"/>
        </w:rPr>
        <w:t>για</w:t>
      </w:r>
      <w:r w:rsidR="00750018" w:rsidRPr="00750018"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 xml:space="preserve"> </w:t>
      </w:r>
      <w:r w:rsidR="00750018" w:rsidRPr="00750018">
        <w:rPr>
          <w:rFonts w:eastAsia="Times New Roman" w:cs="Arial"/>
          <w:b/>
          <w:sz w:val="24"/>
          <w:szCs w:val="24"/>
          <w:u w:val="single"/>
          <w:lang w:val="el-GR"/>
        </w:rPr>
        <w:t>τη μια Σύμβαση και άκυρη για την άλλη Σύμβαση</w:t>
      </w:r>
      <w:r w:rsidR="00750018" w:rsidRPr="00750018">
        <w:rPr>
          <w:rFonts w:eastAsia="Times New Roman" w:cs="Arial"/>
          <w:b/>
          <w:sz w:val="24"/>
          <w:szCs w:val="24"/>
          <w:lang w:val="el-GR"/>
        </w:rPr>
        <w:t xml:space="preserve">. </w:t>
      </w:r>
    </w:p>
    <w:p w14:paraId="4EC07C59" w14:textId="20BCCCB1" w:rsidR="00C900D6" w:rsidRPr="00362BCC" w:rsidRDefault="00C900D6" w:rsidP="00C900D6">
      <w:pPr>
        <w:shd w:val="clear" w:color="auto" w:fill="FFFFFF"/>
        <w:spacing w:after="240" w:line="240" w:lineRule="auto"/>
        <w:jc w:val="both"/>
        <w:rPr>
          <w:rFonts w:eastAsia="Times New Roman" w:cs="Arial"/>
          <w:sz w:val="24"/>
          <w:szCs w:val="24"/>
          <w:lang w:val="el-GR"/>
        </w:rPr>
      </w:pPr>
      <w:r w:rsidRPr="00C900D6">
        <w:rPr>
          <w:rFonts w:eastAsia="Times New Roman" w:cs="Arial"/>
          <w:sz w:val="24"/>
          <w:szCs w:val="24"/>
          <w:u w:val="single"/>
          <w:lang w:val="el-GR"/>
        </w:rPr>
        <w:t xml:space="preserve">Οι </w:t>
      </w:r>
      <w:r w:rsidRPr="00C900D6">
        <w:rPr>
          <w:rFonts w:eastAsia="Times New Roman" w:cs="Arial"/>
          <w:sz w:val="24"/>
          <w:szCs w:val="24"/>
          <w:u w:val="single"/>
        </w:rPr>
        <w:t>A</w:t>
      </w:r>
      <w:proofErr w:type="spellStart"/>
      <w:r w:rsidRPr="00C900D6">
        <w:rPr>
          <w:rFonts w:eastAsia="Times New Roman" w:cs="Arial"/>
          <w:sz w:val="24"/>
          <w:szCs w:val="24"/>
          <w:u w:val="single"/>
          <w:lang w:val="el-GR"/>
        </w:rPr>
        <w:t>ποφάσεις</w:t>
      </w:r>
      <w:proofErr w:type="spellEnd"/>
      <w:r w:rsidRPr="00C900D6">
        <w:rPr>
          <w:rFonts w:eastAsia="Times New Roman" w:cs="Arial"/>
          <w:sz w:val="24"/>
          <w:szCs w:val="24"/>
          <w:u w:val="single"/>
          <w:lang w:val="el-GR"/>
        </w:rPr>
        <w:t xml:space="preserve"> του Διοικητικού Δικαστηρίου ήταν για τους ίδιους όρους του Διαγωνισμού (που ήταν κοινοί για όλες τις Συμβάσεις)</w:t>
      </w:r>
      <w:r w:rsidRPr="00C900D6">
        <w:rPr>
          <w:rFonts w:eastAsia="Times New Roman" w:cs="Arial"/>
          <w:sz w:val="24"/>
          <w:szCs w:val="24"/>
          <w:lang w:val="el-GR"/>
        </w:rPr>
        <w:t>, καθώς επίσης και για την κανονικότητα και/η την νόμιμη διαδικασία</w:t>
      </w:r>
      <w:r w:rsidR="00750018">
        <w:rPr>
          <w:rFonts w:eastAsia="Times New Roman" w:cs="Arial"/>
          <w:sz w:val="24"/>
          <w:szCs w:val="24"/>
          <w:lang w:val="el-GR"/>
        </w:rPr>
        <w:t xml:space="preserve"> Α</w:t>
      </w:r>
      <w:r w:rsidRPr="00C900D6">
        <w:rPr>
          <w:rFonts w:eastAsia="Times New Roman" w:cs="Arial"/>
          <w:sz w:val="24"/>
          <w:szCs w:val="24"/>
          <w:lang w:val="el-GR"/>
        </w:rPr>
        <w:t xml:space="preserve">ξιολόγησης αυτών των όρων, που </w:t>
      </w:r>
      <w:r w:rsidR="00084D19">
        <w:rPr>
          <w:rFonts w:eastAsia="Times New Roman" w:cs="Arial"/>
          <w:sz w:val="24"/>
          <w:szCs w:val="24"/>
          <w:lang w:val="el-GR"/>
        </w:rPr>
        <w:t>ήταν κοινοί</w:t>
      </w:r>
      <w:r w:rsidR="00362BCC">
        <w:rPr>
          <w:rFonts w:eastAsia="Times New Roman" w:cs="Arial"/>
          <w:sz w:val="24"/>
          <w:szCs w:val="24"/>
          <w:lang w:val="el-GR"/>
        </w:rPr>
        <w:t xml:space="preserve"> για όλες τις Συμβάσεις</w:t>
      </w:r>
      <w:r w:rsidR="00362BCC" w:rsidRPr="00362BCC">
        <w:rPr>
          <w:rFonts w:eastAsia="Times New Roman" w:cs="Arial"/>
          <w:sz w:val="24"/>
          <w:szCs w:val="24"/>
          <w:lang w:val="el-GR"/>
        </w:rPr>
        <w:t>.</w:t>
      </w:r>
    </w:p>
    <w:p w14:paraId="496F4CF4" w14:textId="38CF19E6" w:rsidR="00C900D6" w:rsidRPr="00C900D6" w:rsidRDefault="00C900D6" w:rsidP="00C900D6">
      <w:pPr>
        <w:shd w:val="clear" w:color="auto" w:fill="FFFFFF"/>
        <w:spacing w:after="240" w:line="240" w:lineRule="auto"/>
        <w:jc w:val="both"/>
        <w:rPr>
          <w:rFonts w:eastAsia="Times New Roman" w:cs="Arial"/>
          <w:sz w:val="24"/>
          <w:szCs w:val="24"/>
          <w:lang w:val="el-GR"/>
        </w:rPr>
      </w:pPr>
      <w:r w:rsidRPr="00C900D6">
        <w:rPr>
          <w:rFonts w:eastAsia="Times New Roman" w:cs="Arial"/>
          <w:sz w:val="24"/>
          <w:szCs w:val="24"/>
          <w:lang w:val="el-GR"/>
        </w:rPr>
        <w:t xml:space="preserve">Πως γίνεται επομένως, </w:t>
      </w:r>
      <w:r w:rsidRPr="00C900D6">
        <w:rPr>
          <w:rFonts w:eastAsia="Times New Roman" w:cs="Arial"/>
          <w:sz w:val="24"/>
          <w:szCs w:val="24"/>
          <w:u w:val="single"/>
          <w:lang w:val="el-GR"/>
        </w:rPr>
        <w:t xml:space="preserve">ένα </w:t>
      </w:r>
      <w:r w:rsidR="00750018">
        <w:rPr>
          <w:rFonts w:eastAsia="Times New Roman" w:cs="Arial"/>
          <w:sz w:val="24"/>
          <w:szCs w:val="24"/>
          <w:u w:val="single"/>
          <w:lang w:val="el-GR"/>
        </w:rPr>
        <w:t xml:space="preserve">ίδιο </w:t>
      </w:r>
      <w:r w:rsidRPr="00C900D6">
        <w:rPr>
          <w:rFonts w:eastAsia="Times New Roman" w:cs="Arial"/>
          <w:sz w:val="24"/>
          <w:szCs w:val="24"/>
          <w:u w:val="single"/>
          <w:lang w:val="el-GR"/>
        </w:rPr>
        <w:t>και το αυτό Σχέδιο Μετάβασης &amp; Υλοποίησης</w:t>
      </w:r>
      <w:r w:rsidRPr="00C900D6">
        <w:rPr>
          <w:rFonts w:eastAsia="Times New Roman" w:cs="Arial"/>
          <w:sz w:val="24"/>
          <w:szCs w:val="24"/>
          <w:lang w:val="el-GR"/>
        </w:rPr>
        <w:t xml:space="preserve"> να κρίνεται από το Δικαστήριο ότι δεν υποβλήθηκε σύμφωνα με τους όρους του Διαγωνισμού από έμπειρο Ελεγκτικό Οίκο, με συνέπεια την ακύρωση της προσφοράς της Κοινοπραξίας, ενώ </w:t>
      </w:r>
      <w:r w:rsidRPr="00C900D6">
        <w:rPr>
          <w:rFonts w:eastAsia="Times New Roman" w:cs="Arial"/>
          <w:sz w:val="24"/>
          <w:szCs w:val="24"/>
          <w:u w:val="single"/>
          <w:lang w:val="el-GR"/>
        </w:rPr>
        <w:t xml:space="preserve">το ίδιο </w:t>
      </w:r>
      <w:r w:rsidR="00750018">
        <w:rPr>
          <w:rFonts w:eastAsia="Times New Roman" w:cs="Arial"/>
          <w:sz w:val="24"/>
          <w:szCs w:val="24"/>
          <w:u w:val="single"/>
          <w:lang w:val="el-GR"/>
        </w:rPr>
        <w:t xml:space="preserve">και το αυτό </w:t>
      </w:r>
      <w:r w:rsidRPr="00C900D6">
        <w:rPr>
          <w:rFonts w:eastAsia="Times New Roman" w:cs="Arial"/>
          <w:sz w:val="24"/>
          <w:szCs w:val="24"/>
          <w:u w:val="single"/>
          <w:lang w:val="el-GR"/>
        </w:rPr>
        <w:t xml:space="preserve">Σχέδιο Μετάβασης &amp; Υλοποίησης με την ίδια παρατυπία να γίνεται αποδεκτό σε άλλη </w:t>
      </w:r>
      <w:r w:rsidRPr="00C900D6">
        <w:rPr>
          <w:rFonts w:eastAsia="Times New Roman" w:cs="Arial"/>
          <w:sz w:val="24"/>
          <w:szCs w:val="24"/>
          <w:u w:val="single"/>
          <w:lang w:val="el-GR"/>
        </w:rPr>
        <w:lastRenderedPageBreak/>
        <w:t>Σύμβαση?</w:t>
      </w:r>
      <w:r w:rsidRPr="00C900D6">
        <w:rPr>
          <w:rFonts w:eastAsia="Times New Roman" w:cs="Arial"/>
          <w:sz w:val="24"/>
          <w:szCs w:val="24"/>
          <w:lang w:val="el-GR"/>
        </w:rPr>
        <w:t xml:space="preserve"> Είναι η ίδια Επιτροπή που αξιολόγησε όλες τις προσφορές για όλες τις Συμβάσεις, είναι της ίδιας Επιτροπής Αξιολόγησης της οποίας απορρίφθηκε η διαδικασία Αξιολόγησης από το Δικαστήριο, και κατά συνέπεια η απόρριψη της διαδικασίας Αξιολόγησης τους σε μια Σύμβαση, ισχύει και για όλες τις άλλες.</w:t>
      </w:r>
    </w:p>
    <w:p w14:paraId="4DE818B0" w14:textId="35BAE1E3" w:rsidR="00C900D6" w:rsidRPr="00C900D6" w:rsidRDefault="00C900D6" w:rsidP="00C900D6">
      <w:pPr>
        <w:shd w:val="clear" w:color="auto" w:fill="FFFFFF"/>
        <w:spacing w:after="240" w:line="240" w:lineRule="auto"/>
        <w:jc w:val="both"/>
        <w:rPr>
          <w:rFonts w:eastAsia="Times New Roman" w:cs="Arial"/>
          <w:sz w:val="24"/>
          <w:szCs w:val="24"/>
          <w:lang w:val="el-GR"/>
        </w:rPr>
      </w:pPr>
      <w:r w:rsidRPr="00C900D6">
        <w:rPr>
          <w:rFonts w:eastAsia="Times New Roman" w:cs="Arial"/>
          <w:sz w:val="24"/>
          <w:szCs w:val="24"/>
          <w:lang w:val="el-GR"/>
        </w:rPr>
        <w:t xml:space="preserve">Πως γίνεται επίσης, να αποφασίζεται από το Δικαστήριο ότι </w:t>
      </w:r>
      <w:r w:rsidRPr="00C900D6">
        <w:rPr>
          <w:rFonts w:eastAsia="Times New Roman" w:cs="Arial"/>
          <w:sz w:val="24"/>
          <w:szCs w:val="24"/>
          <w:u w:val="single"/>
          <w:lang w:val="el-GR"/>
        </w:rPr>
        <w:t>ο τρόπος πιστοποίησης των Τεχνικών και Επαγγελματικών ικανοτήτων από το ένα εκ των δύο μερών της Κοινοπραξίας δεν ήταν σύμφωνος με τους όρους του Διαγωνισμού</w:t>
      </w:r>
      <w:r w:rsidRPr="00C900D6">
        <w:rPr>
          <w:rFonts w:eastAsia="Times New Roman" w:cs="Arial"/>
          <w:sz w:val="24"/>
          <w:szCs w:val="24"/>
          <w:lang w:val="el-GR"/>
        </w:rPr>
        <w:t xml:space="preserve"> (θα έπρεπε να πιστοποιηθεί από το Κράτος και όχι με Προσωπική Βεβαίωση), με συνέπεια την ακύρωση της προσφοράς της Κοινοπραξίας, </w:t>
      </w:r>
      <w:r w:rsidRPr="00C900D6">
        <w:rPr>
          <w:rFonts w:eastAsia="Times New Roman" w:cs="Arial"/>
          <w:sz w:val="24"/>
          <w:szCs w:val="24"/>
          <w:u w:val="single"/>
          <w:lang w:val="el-GR"/>
        </w:rPr>
        <w:t>ενώ η ίδια, συγκεκριμένη Προσωπική Βεβαίωση που ακυρώθηκε με Δικαστική Απόφαση, να γίνεται αποδεκτή σε άλλη Σύμβαση</w:t>
      </w:r>
      <w:r w:rsidRPr="00C900D6">
        <w:rPr>
          <w:rFonts w:eastAsia="Times New Roman" w:cs="Arial"/>
          <w:sz w:val="24"/>
          <w:szCs w:val="24"/>
          <w:lang w:val="el-GR"/>
        </w:rPr>
        <w:t>? Είναι η ίδια Επιτροπή που αξιολόγησε όλες τις προσφορές, για όλες τις Συμβάσεις, είναι της ίδιας Επιτροπής Αξιολόγησης της οποίας απορρίφθηκε η διαδικασία Αξιολόγησης από το Δικαστήριο, και κατά συνέπεια η απόρριψη της διαδικασίας Αξιολόγησης τους σε μια Σύμβαση, ισχύει και για όλες τις άλλες.</w:t>
      </w:r>
    </w:p>
    <w:p w14:paraId="265171B3" w14:textId="7AF7E1D6" w:rsidR="00072256" w:rsidRDefault="00960B33" w:rsidP="00F84322">
      <w:pPr>
        <w:spacing w:after="0"/>
        <w:jc w:val="both"/>
        <w:rPr>
          <w:b/>
          <w:bCs/>
          <w:sz w:val="24"/>
          <w:szCs w:val="24"/>
          <w:u w:val="single"/>
          <w:lang w:val="el-GR"/>
        </w:rPr>
      </w:pPr>
      <w:r w:rsidRPr="00960B33">
        <w:rPr>
          <w:b/>
          <w:bCs/>
          <w:sz w:val="24"/>
          <w:szCs w:val="24"/>
          <w:u w:val="single"/>
          <w:lang w:val="el-GR"/>
        </w:rPr>
        <w:t>Δ</w:t>
      </w:r>
      <w:r w:rsidR="006B600B" w:rsidRPr="00960B33">
        <w:rPr>
          <w:b/>
          <w:bCs/>
          <w:sz w:val="24"/>
          <w:szCs w:val="24"/>
          <w:u w:val="single"/>
          <w:lang w:val="el-GR"/>
        </w:rPr>
        <w:t>ικασ</w:t>
      </w:r>
      <w:r w:rsidR="00072256">
        <w:rPr>
          <w:b/>
          <w:bCs/>
          <w:sz w:val="24"/>
          <w:szCs w:val="24"/>
          <w:u w:val="single"/>
          <w:lang w:val="el-GR"/>
        </w:rPr>
        <w:t>τικές Α</w:t>
      </w:r>
      <w:r w:rsidR="006B600B" w:rsidRPr="00960B33">
        <w:rPr>
          <w:b/>
          <w:bCs/>
          <w:sz w:val="24"/>
          <w:szCs w:val="24"/>
          <w:u w:val="single"/>
          <w:lang w:val="el-GR"/>
        </w:rPr>
        <w:t>ποφάσεις</w:t>
      </w:r>
    </w:p>
    <w:p w14:paraId="4CD10B84" w14:textId="77777777" w:rsidR="00AC4272" w:rsidRDefault="00960B33" w:rsidP="00F84322">
      <w:pPr>
        <w:spacing w:after="0"/>
        <w:jc w:val="both"/>
        <w:rPr>
          <w:sz w:val="24"/>
          <w:szCs w:val="24"/>
          <w:lang w:val="el-GR"/>
        </w:rPr>
      </w:pPr>
      <w:r w:rsidRPr="00960B33">
        <w:rPr>
          <w:b/>
          <w:bCs/>
          <w:sz w:val="24"/>
          <w:szCs w:val="24"/>
          <w:u w:val="single"/>
          <w:lang w:val="el-GR"/>
        </w:rPr>
        <w:br/>
      </w:r>
      <w:r w:rsidR="006B600B" w:rsidRPr="00960B33">
        <w:rPr>
          <w:sz w:val="24"/>
          <w:szCs w:val="24"/>
          <w:lang w:val="el-GR"/>
        </w:rPr>
        <w:t xml:space="preserve">Στη περίπτωση της Λάρνακας, μας έχετε αποκλείσει από την διεκδίκηση της νέας </w:t>
      </w:r>
      <w:r w:rsidR="003A19E3" w:rsidRPr="00960B33">
        <w:rPr>
          <w:sz w:val="24"/>
          <w:szCs w:val="24"/>
          <w:lang w:val="el-GR"/>
        </w:rPr>
        <w:t>προσφοράς γιατί δεν ε</w:t>
      </w:r>
      <w:r w:rsidR="00072256">
        <w:rPr>
          <w:sz w:val="24"/>
          <w:szCs w:val="24"/>
          <w:lang w:val="el-GR"/>
        </w:rPr>
        <w:t>ίχαμε εγκατεστημένο το σύστημα Τηλεματικής σε όλα τα Λεωφορεία του Σ</w:t>
      </w:r>
      <w:r w:rsidR="003A19E3" w:rsidRPr="00960B33">
        <w:rPr>
          <w:sz w:val="24"/>
          <w:szCs w:val="24"/>
          <w:lang w:val="el-GR"/>
        </w:rPr>
        <w:t xml:space="preserve">τόλου μας. </w:t>
      </w:r>
      <w:r w:rsidR="00072256">
        <w:rPr>
          <w:sz w:val="24"/>
          <w:szCs w:val="24"/>
          <w:u w:val="single"/>
          <w:lang w:val="el-GR"/>
        </w:rPr>
        <w:t>Το σύστημα Τ</w:t>
      </w:r>
      <w:r w:rsidR="003A19E3" w:rsidRPr="00804B53">
        <w:rPr>
          <w:sz w:val="24"/>
          <w:szCs w:val="24"/>
          <w:u w:val="single"/>
          <w:lang w:val="el-GR"/>
        </w:rPr>
        <w:t>ηλεματικής</w:t>
      </w:r>
      <w:r w:rsidR="00072256">
        <w:rPr>
          <w:sz w:val="24"/>
          <w:szCs w:val="24"/>
          <w:u w:val="single"/>
          <w:lang w:val="el-GR"/>
        </w:rPr>
        <w:t>,</w:t>
      </w:r>
      <w:r w:rsidR="003A19E3" w:rsidRPr="00804B53">
        <w:rPr>
          <w:sz w:val="24"/>
          <w:szCs w:val="24"/>
          <w:u w:val="single"/>
          <w:lang w:val="el-GR"/>
        </w:rPr>
        <w:t xml:space="preserve"> για το οποίο φέρουν ακέραιη την ευθύνη </w:t>
      </w:r>
      <w:r w:rsidR="00F84322">
        <w:rPr>
          <w:sz w:val="24"/>
          <w:szCs w:val="24"/>
          <w:u w:val="single"/>
          <w:lang w:val="el-GR"/>
        </w:rPr>
        <w:t xml:space="preserve">οι </w:t>
      </w:r>
      <w:r w:rsidR="00AC4272">
        <w:rPr>
          <w:sz w:val="24"/>
          <w:szCs w:val="24"/>
          <w:u w:val="single"/>
          <w:lang w:val="el-GR"/>
        </w:rPr>
        <w:t xml:space="preserve">ίδιοι </w:t>
      </w:r>
      <w:r w:rsidR="00F84322">
        <w:rPr>
          <w:sz w:val="24"/>
          <w:szCs w:val="24"/>
          <w:u w:val="single"/>
          <w:lang w:val="el-GR"/>
        </w:rPr>
        <w:t>Λειτουργοί του Υ</w:t>
      </w:r>
      <w:r w:rsidR="003A19E3" w:rsidRPr="00804B53">
        <w:rPr>
          <w:sz w:val="24"/>
          <w:szCs w:val="24"/>
          <w:u w:val="single"/>
          <w:lang w:val="el-GR"/>
        </w:rPr>
        <w:t xml:space="preserve">πουργείου </w:t>
      </w:r>
      <w:r w:rsidR="003A19E3" w:rsidRPr="001C5B88">
        <w:rPr>
          <w:sz w:val="24"/>
          <w:szCs w:val="24"/>
          <w:u w:val="single"/>
          <w:lang w:val="el-GR"/>
        </w:rPr>
        <w:t xml:space="preserve">σας που </w:t>
      </w:r>
      <w:r w:rsidR="00AC4272" w:rsidRPr="001C5B88">
        <w:rPr>
          <w:sz w:val="24"/>
          <w:szCs w:val="24"/>
          <w:u w:val="single"/>
          <w:lang w:val="el-GR"/>
        </w:rPr>
        <w:t>αξιολόγησαν και τον Διαγωνισμό</w:t>
      </w:r>
      <w:r w:rsidR="00AC4272">
        <w:rPr>
          <w:sz w:val="24"/>
          <w:szCs w:val="24"/>
          <w:lang w:val="el-GR"/>
        </w:rPr>
        <w:t xml:space="preserve">, ότι δηλ. </w:t>
      </w:r>
      <w:r w:rsidR="003A19E3" w:rsidRPr="00960B33">
        <w:rPr>
          <w:sz w:val="24"/>
          <w:szCs w:val="24"/>
          <w:lang w:val="el-GR"/>
        </w:rPr>
        <w:t xml:space="preserve">δεν την είχαμε </w:t>
      </w:r>
      <w:r w:rsidR="00F84322">
        <w:rPr>
          <w:sz w:val="24"/>
          <w:szCs w:val="24"/>
          <w:lang w:val="el-GR"/>
        </w:rPr>
        <w:t xml:space="preserve">«πλήρως» </w:t>
      </w:r>
      <w:r w:rsidR="003A19E3" w:rsidRPr="00960B33">
        <w:rPr>
          <w:sz w:val="24"/>
          <w:szCs w:val="24"/>
          <w:lang w:val="el-GR"/>
        </w:rPr>
        <w:t>εγκατεστημένη στ</w:t>
      </w:r>
      <w:r w:rsidR="00F84322">
        <w:rPr>
          <w:sz w:val="24"/>
          <w:szCs w:val="24"/>
          <w:lang w:val="el-GR"/>
        </w:rPr>
        <w:t>α Λεωφορεία του Στόλου μας</w:t>
      </w:r>
      <w:r w:rsidR="003A19E3" w:rsidRPr="00960B33">
        <w:rPr>
          <w:sz w:val="24"/>
          <w:szCs w:val="24"/>
          <w:lang w:val="el-GR"/>
        </w:rPr>
        <w:t xml:space="preserve">! </w:t>
      </w:r>
    </w:p>
    <w:p w14:paraId="299C4CDE" w14:textId="77777777" w:rsidR="00AC4272" w:rsidRDefault="00AC4272" w:rsidP="00F84322">
      <w:pPr>
        <w:spacing w:after="0"/>
        <w:jc w:val="both"/>
        <w:rPr>
          <w:sz w:val="24"/>
          <w:szCs w:val="24"/>
          <w:lang w:val="el-GR"/>
        </w:rPr>
      </w:pPr>
    </w:p>
    <w:p w14:paraId="06AD1F7A" w14:textId="5AD6A8C2" w:rsidR="00F84322" w:rsidRDefault="00AC4272" w:rsidP="00F84322">
      <w:pPr>
        <w:spacing w:after="0"/>
        <w:jc w:val="both"/>
        <w:rPr>
          <w:sz w:val="24"/>
          <w:szCs w:val="24"/>
          <w:lang w:val="el-GR"/>
        </w:rPr>
      </w:pPr>
      <w:r w:rsidRPr="001C5B88">
        <w:rPr>
          <w:sz w:val="24"/>
          <w:szCs w:val="24"/>
          <w:lang w:val="el-GR"/>
        </w:rPr>
        <w:t xml:space="preserve">Τόσο η προσφορά της Κοινοπραξίας, όσο και της δεύτερης στην κατάταξη ΟΣΕΛ, δεν πληρούν τον ουσιώδη, κατά μείζονα λόγο, </w:t>
      </w:r>
      <w:r w:rsidRPr="001C5B88">
        <w:rPr>
          <w:b/>
          <w:sz w:val="24"/>
          <w:szCs w:val="24"/>
          <w:u w:val="single"/>
          <w:lang w:val="el-GR"/>
        </w:rPr>
        <w:t>κοινό όρο του Διαγωνισμού</w:t>
      </w:r>
      <w:r w:rsidRPr="001C5B88">
        <w:rPr>
          <w:sz w:val="24"/>
          <w:szCs w:val="24"/>
          <w:lang w:val="el-GR"/>
        </w:rPr>
        <w:t xml:space="preserve"> που απαιτεί τη σύνταξη του Σχεδίου  </w:t>
      </w:r>
      <w:r w:rsidR="00F84322" w:rsidRPr="001C5B88">
        <w:rPr>
          <w:sz w:val="24"/>
          <w:szCs w:val="24"/>
          <w:lang w:val="el-GR"/>
        </w:rPr>
        <w:t>Υλοποίησης και Ε</w:t>
      </w:r>
      <w:r w:rsidR="003F6F24" w:rsidRPr="001C5B88">
        <w:rPr>
          <w:sz w:val="24"/>
          <w:szCs w:val="24"/>
          <w:lang w:val="el-GR"/>
        </w:rPr>
        <w:t>φαρμογής (</w:t>
      </w:r>
      <w:r w:rsidR="00F84322" w:rsidRPr="001C5B88">
        <w:rPr>
          <w:sz w:val="24"/>
          <w:szCs w:val="24"/>
          <w:lang w:val="el-GR"/>
        </w:rPr>
        <w:t>Επιχειρηματικό Σχέδιο &amp; Βιωσιμότητας)</w:t>
      </w:r>
      <w:r w:rsidR="00F84322">
        <w:rPr>
          <w:sz w:val="24"/>
          <w:szCs w:val="24"/>
          <w:lang w:val="el-GR"/>
        </w:rPr>
        <w:t xml:space="preserve"> </w:t>
      </w:r>
      <w:r w:rsidR="003F6F24" w:rsidRPr="00960B33">
        <w:rPr>
          <w:sz w:val="24"/>
          <w:szCs w:val="24"/>
          <w:lang w:val="el-GR"/>
        </w:rPr>
        <w:t xml:space="preserve">από </w:t>
      </w:r>
      <w:r w:rsidR="00F84322">
        <w:rPr>
          <w:sz w:val="24"/>
          <w:szCs w:val="24"/>
          <w:lang w:val="el-GR"/>
        </w:rPr>
        <w:t>έμπειρο Ελεγκτικό Οίκο</w:t>
      </w:r>
      <w:r>
        <w:rPr>
          <w:sz w:val="24"/>
          <w:szCs w:val="24"/>
          <w:lang w:val="el-GR"/>
        </w:rPr>
        <w:t xml:space="preserve">. Πρόσθετα, η Κοινοπραξία δεν ικανοποιούσε και τον </w:t>
      </w:r>
      <w:r w:rsidRPr="001C5B88">
        <w:rPr>
          <w:b/>
          <w:sz w:val="24"/>
          <w:szCs w:val="24"/>
          <w:u w:val="single"/>
          <w:lang w:val="el-GR"/>
        </w:rPr>
        <w:t>δεύτερο κοινό και ουσιώδη όρο του Διαγωνισμού</w:t>
      </w:r>
      <w:r>
        <w:rPr>
          <w:sz w:val="24"/>
          <w:szCs w:val="24"/>
          <w:lang w:val="el-GR"/>
        </w:rPr>
        <w:t xml:space="preserve">, της απόδειξης και </w:t>
      </w:r>
      <w:r w:rsidR="00F84322">
        <w:rPr>
          <w:sz w:val="24"/>
          <w:szCs w:val="24"/>
          <w:lang w:val="el-GR"/>
        </w:rPr>
        <w:t>ορθής τεκμηρίωσης της απαιτούμενης</w:t>
      </w:r>
      <w:r w:rsidR="0057100F">
        <w:rPr>
          <w:sz w:val="24"/>
          <w:szCs w:val="24"/>
          <w:lang w:val="el-GR"/>
        </w:rPr>
        <w:t>, συνεχούς</w:t>
      </w:r>
      <w:r w:rsidR="00F84322">
        <w:rPr>
          <w:sz w:val="24"/>
          <w:szCs w:val="24"/>
          <w:lang w:val="el-GR"/>
        </w:rPr>
        <w:t xml:space="preserve"> 5</w:t>
      </w:r>
      <w:r w:rsidR="003F6F24" w:rsidRPr="00960B33">
        <w:rPr>
          <w:sz w:val="24"/>
          <w:szCs w:val="24"/>
          <w:lang w:val="el-GR"/>
        </w:rPr>
        <w:t>ετούς εμπειρίας</w:t>
      </w:r>
      <w:r>
        <w:rPr>
          <w:sz w:val="24"/>
          <w:szCs w:val="24"/>
          <w:lang w:val="el-GR"/>
        </w:rPr>
        <w:t xml:space="preserve">. </w:t>
      </w:r>
      <w:r w:rsidR="00F84322">
        <w:rPr>
          <w:sz w:val="24"/>
          <w:szCs w:val="24"/>
          <w:lang w:val="el-GR"/>
        </w:rPr>
        <w:t xml:space="preserve"> </w:t>
      </w:r>
      <w:r w:rsidR="003F6F24" w:rsidRPr="00960B33">
        <w:rPr>
          <w:sz w:val="24"/>
          <w:szCs w:val="24"/>
          <w:lang w:val="el-GR"/>
        </w:rPr>
        <w:t xml:space="preserve"> </w:t>
      </w:r>
    </w:p>
    <w:p w14:paraId="495B502C" w14:textId="77777777" w:rsidR="00964C99" w:rsidRDefault="00964C99" w:rsidP="00F84322">
      <w:pPr>
        <w:spacing w:after="0"/>
        <w:jc w:val="both"/>
        <w:rPr>
          <w:sz w:val="24"/>
          <w:szCs w:val="24"/>
          <w:lang w:val="el-GR"/>
        </w:rPr>
      </w:pPr>
    </w:p>
    <w:p w14:paraId="4DB3367F" w14:textId="31F8184E" w:rsidR="003F6F24" w:rsidRPr="00960B33" w:rsidRDefault="001C5B88" w:rsidP="00F84322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Τόσο την </w:t>
      </w:r>
      <w:r w:rsidR="00964C99">
        <w:rPr>
          <w:sz w:val="24"/>
          <w:szCs w:val="24"/>
          <w:lang w:val="el-GR"/>
        </w:rPr>
        <w:t>Κ</w:t>
      </w:r>
      <w:r w:rsidR="003F6F24" w:rsidRPr="00960B33">
        <w:rPr>
          <w:sz w:val="24"/>
          <w:szCs w:val="24"/>
          <w:lang w:val="el-GR"/>
        </w:rPr>
        <w:t xml:space="preserve">οινοπραξία </w:t>
      </w:r>
      <w:r>
        <w:rPr>
          <w:sz w:val="24"/>
          <w:szCs w:val="24"/>
          <w:lang w:val="el-GR"/>
        </w:rPr>
        <w:t xml:space="preserve">όσο και την ΟΣΕΛ. </w:t>
      </w:r>
      <w:r w:rsidR="003F6F24" w:rsidRPr="00960B33">
        <w:rPr>
          <w:sz w:val="24"/>
          <w:szCs w:val="24"/>
          <w:lang w:val="el-GR"/>
        </w:rPr>
        <w:t xml:space="preserve">δεν </w:t>
      </w:r>
      <w:r w:rsidR="00F84322">
        <w:rPr>
          <w:sz w:val="24"/>
          <w:szCs w:val="24"/>
          <w:lang w:val="el-GR"/>
        </w:rPr>
        <w:t>ακύρωσαν εξ’ υπαρχής οι Α</w:t>
      </w:r>
      <w:r w:rsidR="003F6F24" w:rsidRPr="00960B33">
        <w:rPr>
          <w:sz w:val="24"/>
          <w:szCs w:val="24"/>
          <w:lang w:val="el-GR"/>
        </w:rPr>
        <w:t xml:space="preserve">ξιολογητές </w:t>
      </w:r>
      <w:r>
        <w:rPr>
          <w:sz w:val="24"/>
          <w:szCs w:val="24"/>
          <w:lang w:val="el-GR"/>
        </w:rPr>
        <w:t xml:space="preserve">σας. Αντίθετα, </w:t>
      </w:r>
      <w:r w:rsidR="003F6F24" w:rsidRPr="00960B33">
        <w:rPr>
          <w:sz w:val="24"/>
          <w:szCs w:val="24"/>
          <w:lang w:val="el-GR"/>
        </w:rPr>
        <w:t>κατακύρωσαν την προ</w:t>
      </w:r>
      <w:r w:rsidR="00F84322">
        <w:rPr>
          <w:sz w:val="24"/>
          <w:szCs w:val="24"/>
          <w:lang w:val="el-GR"/>
        </w:rPr>
        <w:t xml:space="preserve">σφορά </w:t>
      </w:r>
      <w:r>
        <w:rPr>
          <w:sz w:val="24"/>
          <w:szCs w:val="24"/>
          <w:lang w:val="el-GR"/>
        </w:rPr>
        <w:t xml:space="preserve">στην Κοινοπραξία, </w:t>
      </w:r>
      <w:r w:rsidR="00F84322">
        <w:rPr>
          <w:sz w:val="24"/>
          <w:szCs w:val="24"/>
          <w:lang w:val="el-GR"/>
        </w:rPr>
        <w:t>καταπατώντας κάθε έννοια Δικαιοσύνης, Ισονομίας και Χρηστής Δ</w:t>
      </w:r>
      <w:r w:rsidR="003F6F24" w:rsidRPr="00960B33">
        <w:rPr>
          <w:sz w:val="24"/>
          <w:szCs w:val="24"/>
          <w:lang w:val="el-GR"/>
        </w:rPr>
        <w:t>ιοίκησης.</w:t>
      </w:r>
    </w:p>
    <w:p w14:paraId="4A2B1DBA" w14:textId="77777777" w:rsidR="003F6F24" w:rsidRDefault="003F6F24" w:rsidP="00F84322">
      <w:pPr>
        <w:spacing w:after="0"/>
        <w:jc w:val="both"/>
        <w:rPr>
          <w:sz w:val="24"/>
          <w:szCs w:val="24"/>
          <w:lang w:val="el-GR"/>
        </w:rPr>
      </w:pPr>
    </w:p>
    <w:p w14:paraId="408F71F5" w14:textId="77777777" w:rsidR="00F84322" w:rsidRDefault="00960B33" w:rsidP="00F84322">
      <w:pPr>
        <w:spacing w:after="0"/>
        <w:jc w:val="both"/>
        <w:rPr>
          <w:b/>
          <w:bCs/>
          <w:sz w:val="24"/>
          <w:szCs w:val="24"/>
          <w:u w:val="single"/>
          <w:lang w:val="el-GR"/>
        </w:rPr>
      </w:pPr>
      <w:r w:rsidRPr="003461B3">
        <w:rPr>
          <w:b/>
          <w:bCs/>
          <w:sz w:val="24"/>
          <w:szCs w:val="24"/>
          <w:u w:val="single"/>
          <w:lang w:val="el-GR"/>
        </w:rPr>
        <w:t>Ο</w:t>
      </w:r>
      <w:r w:rsidR="003F6F24" w:rsidRPr="003461B3">
        <w:rPr>
          <w:b/>
          <w:bCs/>
          <w:sz w:val="24"/>
          <w:szCs w:val="24"/>
          <w:u w:val="single"/>
          <w:lang w:val="el-GR"/>
        </w:rPr>
        <w:t>ικονομικ</w:t>
      </w:r>
      <w:r w:rsidR="003461B3" w:rsidRPr="003461B3">
        <w:rPr>
          <w:b/>
          <w:bCs/>
          <w:sz w:val="24"/>
          <w:szCs w:val="24"/>
          <w:u w:val="single"/>
          <w:lang w:val="el-GR"/>
        </w:rPr>
        <w:t>ά συμφέρουσα π</w:t>
      </w:r>
      <w:r w:rsidR="003F6F24" w:rsidRPr="003461B3">
        <w:rPr>
          <w:b/>
          <w:bCs/>
          <w:sz w:val="24"/>
          <w:szCs w:val="24"/>
          <w:u w:val="single"/>
          <w:lang w:val="el-GR"/>
        </w:rPr>
        <w:t>ροσφορ</w:t>
      </w:r>
      <w:r w:rsidR="003461B3" w:rsidRPr="003461B3">
        <w:rPr>
          <w:b/>
          <w:bCs/>
          <w:sz w:val="24"/>
          <w:szCs w:val="24"/>
          <w:u w:val="single"/>
          <w:lang w:val="el-GR"/>
        </w:rPr>
        <w:t>ά</w:t>
      </w:r>
    </w:p>
    <w:p w14:paraId="00A2B44C" w14:textId="51C59367" w:rsidR="008E1252" w:rsidRDefault="003461B3" w:rsidP="00F84322">
      <w:pPr>
        <w:spacing w:after="0"/>
        <w:jc w:val="both"/>
        <w:rPr>
          <w:sz w:val="24"/>
          <w:szCs w:val="24"/>
          <w:lang w:val="el-GR"/>
        </w:rPr>
      </w:pPr>
      <w:r w:rsidRPr="003461B3">
        <w:rPr>
          <w:b/>
          <w:bCs/>
          <w:sz w:val="24"/>
          <w:szCs w:val="24"/>
          <w:u w:val="single"/>
          <w:lang w:val="el-GR"/>
        </w:rPr>
        <w:br/>
      </w:r>
      <w:r>
        <w:rPr>
          <w:sz w:val="24"/>
          <w:szCs w:val="24"/>
          <w:lang w:val="el-GR"/>
        </w:rPr>
        <w:t>Τ</w:t>
      </w:r>
      <w:r w:rsidR="003F6F24">
        <w:rPr>
          <w:sz w:val="24"/>
          <w:szCs w:val="24"/>
          <w:lang w:val="el-GR"/>
        </w:rPr>
        <w:t>ο κυριότερο επιχείρημα σ</w:t>
      </w:r>
      <w:r w:rsidR="00F84322">
        <w:rPr>
          <w:sz w:val="24"/>
          <w:szCs w:val="24"/>
          <w:lang w:val="el-GR"/>
        </w:rPr>
        <w:t>α</w:t>
      </w:r>
      <w:r w:rsidR="003F6F24">
        <w:rPr>
          <w:sz w:val="24"/>
          <w:szCs w:val="24"/>
          <w:lang w:val="el-GR"/>
        </w:rPr>
        <w:t>ς</w:t>
      </w:r>
      <w:r w:rsidR="00F84322">
        <w:rPr>
          <w:sz w:val="24"/>
          <w:szCs w:val="24"/>
          <w:lang w:val="el-GR"/>
        </w:rPr>
        <w:t xml:space="preserve"> και των Αξιολογητών του Υ</w:t>
      </w:r>
      <w:r>
        <w:rPr>
          <w:sz w:val="24"/>
          <w:szCs w:val="24"/>
          <w:lang w:val="el-GR"/>
        </w:rPr>
        <w:t xml:space="preserve">πουργείου σας. </w:t>
      </w:r>
      <w:r w:rsidR="003F6F24">
        <w:rPr>
          <w:sz w:val="24"/>
          <w:szCs w:val="24"/>
          <w:lang w:val="el-GR"/>
        </w:rPr>
        <w:t xml:space="preserve"> Παραλείπετε </w:t>
      </w:r>
      <w:r w:rsidR="00F84322">
        <w:rPr>
          <w:sz w:val="24"/>
          <w:szCs w:val="24"/>
          <w:lang w:val="el-GR"/>
        </w:rPr>
        <w:t xml:space="preserve">όμως </w:t>
      </w:r>
      <w:r w:rsidR="003F6F24">
        <w:rPr>
          <w:sz w:val="24"/>
          <w:szCs w:val="24"/>
          <w:lang w:val="el-GR"/>
        </w:rPr>
        <w:t>να ξεκαθαρίσετε ότι η κοινοπραξία δεν ακολούθησε στη προσφορά της τον προτεινόμενο α</w:t>
      </w:r>
      <w:r w:rsidR="00F84322">
        <w:rPr>
          <w:sz w:val="24"/>
          <w:szCs w:val="24"/>
          <w:lang w:val="el-GR"/>
        </w:rPr>
        <w:t>ριθμό λεωφορείων αλλά μειωμένο Σ</w:t>
      </w:r>
      <w:r w:rsidR="003F6F24">
        <w:rPr>
          <w:sz w:val="24"/>
          <w:szCs w:val="24"/>
          <w:lang w:val="el-GR"/>
        </w:rPr>
        <w:t xml:space="preserve">τόλο κατά 30%. Παραλείπετε </w:t>
      </w:r>
      <w:r w:rsidR="00F84322">
        <w:rPr>
          <w:sz w:val="24"/>
          <w:szCs w:val="24"/>
          <w:lang w:val="el-GR"/>
        </w:rPr>
        <w:t xml:space="preserve">επίσης </w:t>
      </w:r>
      <w:r w:rsidR="003F6F24">
        <w:rPr>
          <w:sz w:val="24"/>
          <w:szCs w:val="24"/>
          <w:lang w:val="el-GR"/>
        </w:rPr>
        <w:t xml:space="preserve">να εξετάσετε το γεγονός των συμπληρωματικών επιδοτήσεων με την μέθοδο της </w:t>
      </w:r>
      <w:proofErr w:type="spellStart"/>
      <w:r w:rsidR="003F6F24">
        <w:rPr>
          <w:sz w:val="24"/>
          <w:szCs w:val="24"/>
          <w:lang w:val="el-GR"/>
        </w:rPr>
        <w:t>σαλαμοποίησης</w:t>
      </w:r>
      <w:proofErr w:type="spellEnd"/>
      <w:r w:rsidR="003F6F24">
        <w:rPr>
          <w:sz w:val="24"/>
          <w:szCs w:val="24"/>
          <w:lang w:val="el-GR"/>
        </w:rPr>
        <w:t>, παραλείπετε να εξετάσετε το γεγονός δημιουργίας καρτέλ κα</w:t>
      </w:r>
      <w:r w:rsidR="00750018">
        <w:rPr>
          <w:sz w:val="24"/>
          <w:szCs w:val="24"/>
          <w:lang w:val="el-GR"/>
        </w:rPr>
        <w:t>ι μονοπωλίου από μία ξενόφερτη Κ</w:t>
      </w:r>
      <w:r w:rsidR="003F6F24">
        <w:rPr>
          <w:sz w:val="24"/>
          <w:szCs w:val="24"/>
          <w:lang w:val="el-GR"/>
        </w:rPr>
        <w:t>οινο</w:t>
      </w:r>
      <w:r w:rsidR="00F84322">
        <w:rPr>
          <w:sz w:val="24"/>
          <w:szCs w:val="24"/>
          <w:lang w:val="el-GR"/>
        </w:rPr>
        <w:t>πραξία με αμαρτωλό παρελθόν (Βλέπετε</w:t>
      </w:r>
      <w:r w:rsidR="003F6F24">
        <w:rPr>
          <w:sz w:val="24"/>
          <w:szCs w:val="24"/>
          <w:lang w:val="el-GR"/>
        </w:rPr>
        <w:t xml:space="preserve"> </w:t>
      </w:r>
      <w:r w:rsidR="003F6F24">
        <w:rPr>
          <w:sz w:val="24"/>
          <w:szCs w:val="24"/>
        </w:rPr>
        <w:t>Panama</w:t>
      </w:r>
      <w:r w:rsidR="003F6F24" w:rsidRPr="003F6F24">
        <w:rPr>
          <w:sz w:val="24"/>
          <w:szCs w:val="24"/>
          <w:lang w:val="el-GR"/>
        </w:rPr>
        <w:t xml:space="preserve"> </w:t>
      </w:r>
      <w:r w:rsidR="003F6F24">
        <w:rPr>
          <w:sz w:val="24"/>
          <w:szCs w:val="24"/>
        </w:rPr>
        <w:t>papers</w:t>
      </w:r>
      <w:r w:rsidR="003F6F24" w:rsidRPr="003F6F24">
        <w:rPr>
          <w:sz w:val="24"/>
          <w:szCs w:val="24"/>
          <w:lang w:val="el-GR"/>
        </w:rPr>
        <w:t xml:space="preserve">) </w:t>
      </w:r>
      <w:r w:rsidR="003F6F24">
        <w:rPr>
          <w:sz w:val="24"/>
          <w:szCs w:val="24"/>
          <w:lang w:val="el-GR"/>
        </w:rPr>
        <w:t>και τριτο</w:t>
      </w:r>
      <w:r w:rsidR="00F84322">
        <w:rPr>
          <w:sz w:val="24"/>
          <w:szCs w:val="24"/>
          <w:lang w:val="el-GR"/>
        </w:rPr>
        <w:t xml:space="preserve">κοσμικών εργασιακών σχέσεων </w:t>
      </w:r>
      <w:r w:rsidR="00F84322">
        <w:rPr>
          <w:sz w:val="24"/>
          <w:szCs w:val="24"/>
          <w:lang w:val="el-GR"/>
        </w:rPr>
        <w:lastRenderedPageBreak/>
        <w:t>(Βλέπετε</w:t>
      </w:r>
      <w:r w:rsidR="003F6F24">
        <w:rPr>
          <w:sz w:val="24"/>
          <w:szCs w:val="24"/>
          <w:lang w:val="el-GR"/>
        </w:rPr>
        <w:t xml:space="preserve"> </w:t>
      </w:r>
      <w:r w:rsidR="00F84322">
        <w:rPr>
          <w:sz w:val="24"/>
          <w:szCs w:val="24"/>
          <w:lang w:val="el-GR"/>
        </w:rPr>
        <w:t>Δημόσιες Σ</w:t>
      </w:r>
      <w:r w:rsidR="003F6F24">
        <w:rPr>
          <w:sz w:val="24"/>
          <w:szCs w:val="24"/>
          <w:lang w:val="el-GR"/>
        </w:rPr>
        <w:t xml:space="preserve">υγκοινωνίες Μάλτας). </w:t>
      </w:r>
      <w:r w:rsidR="008E1252">
        <w:rPr>
          <w:sz w:val="24"/>
          <w:szCs w:val="24"/>
          <w:lang w:val="el-GR"/>
        </w:rPr>
        <w:t xml:space="preserve">Ξεχνάτε τα </w:t>
      </w:r>
      <w:r w:rsidR="00F84322">
        <w:rPr>
          <w:sz w:val="24"/>
          <w:szCs w:val="24"/>
          <w:lang w:val="el-GR"/>
        </w:rPr>
        <w:t xml:space="preserve">μέχρι </w:t>
      </w:r>
      <w:r w:rsidR="008E1252" w:rsidRPr="003461B3">
        <w:rPr>
          <w:sz w:val="24"/>
          <w:szCs w:val="24"/>
          <w:u w:val="single"/>
          <w:lang w:val="el-GR"/>
        </w:rPr>
        <w:t>88 εκ</w:t>
      </w:r>
      <w:r w:rsidR="00F84322">
        <w:rPr>
          <w:sz w:val="24"/>
          <w:szCs w:val="24"/>
          <w:u w:val="single"/>
          <w:lang w:val="el-GR"/>
        </w:rPr>
        <w:t>. Ε</w:t>
      </w:r>
      <w:r w:rsidR="008E1252" w:rsidRPr="003461B3">
        <w:rPr>
          <w:sz w:val="24"/>
          <w:szCs w:val="24"/>
          <w:u w:val="single"/>
          <w:lang w:val="el-GR"/>
        </w:rPr>
        <w:t>υρώ</w:t>
      </w:r>
      <w:r w:rsidR="008E1252">
        <w:rPr>
          <w:sz w:val="24"/>
          <w:szCs w:val="24"/>
          <w:lang w:val="el-GR"/>
        </w:rPr>
        <w:t xml:space="preserve"> που θα κ</w:t>
      </w:r>
      <w:r w:rsidR="00F84322">
        <w:rPr>
          <w:sz w:val="24"/>
          <w:szCs w:val="24"/>
          <w:lang w:val="el-GR"/>
        </w:rPr>
        <w:t xml:space="preserve">ληθεί το Κράτος </w:t>
      </w:r>
      <w:r w:rsidR="006E51DD" w:rsidRPr="006E51DD">
        <w:rPr>
          <w:sz w:val="24"/>
          <w:szCs w:val="24"/>
          <w:lang w:val="el-GR"/>
        </w:rPr>
        <w:t>(</w:t>
      </w:r>
      <w:r w:rsidR="00F84322">
        <w:rPr>
          <w:sz w:val="24"/>
          <w:szCs w:val="24"/>
          <w:lang w:val="el-GR"/>
        </w:rPr>
        <w:t>δηλ. ο Κύπριος Φορολογούμενος</w:t>
      </w:r>
      <w:r w:rsidR="006E51DD" w:rsidRPr="006E51DD">
        <w:rPr>
          <w:sz w:val="24"/>
          <w:szCs w:val="24"/>
          <w:lang w:val="el-GR"/>
        </w:rPr>
        <w:t>)</w:t>
      </w:r>
      <w:r w:rsidR="00F84322">
        <w:rPr>
          <w:sz w:val="24"/>
          <w:szCs w:val="24"/>
          <w:lang w:val="el-GR"/>
        </w:rPr>
        <w:t xml:space="preserve"> </w:t>
      </w:r>
      <w:r w:rsidR="008E1252">
        <w:rPr>
          <w:sz w:val="24"/>
          <w:szCs w:val="24"/>
          <w:lang w:val="el-GR"/>
        </w:rPr>
        <w:t xml:space="preserve"> να πληρώσει ως αποζημιώσεις</w:t>
      </w:r>
      <w:r w:rsidR="00750018">
        <w:rPr>
          <w:sz w:val="24"/>
          <w:szCs w:val="24"/>
          <w:lang w:val="el-GR"/>
        </w:rPr>
        <w:t xml:space="preserve"> προς την Κοινοπραξία, </w:t>
      </w:r>
      <w:r w:rsidR="00750018" w:rsidRPr="00750018">
        <w:rPr>
          <w:sz w:val="24"/>
          <w:szCs w:val="24"/>
          <w:u w:val="single"/>
          <w:lang w:val="el-GR"/>
        </w:rPr>
        <w:t>συν τις αποζημιώσεις των υφιστάμενων Εταιρειών</w:t>
      </w:r>
      <w:r w:rsidR="00F84322">
        <w:rPr>
          <w:sz w:val="24"/>
          <w:szCs w:val="24"/>
          <w:lang w:val="el-GR"/>
        </w:rPr>
        <w:t>, αφού είναι σίγουρο ότι οι Εφέσεις μας θα δικαιωθούν. Οι «φθ</w:t>
      </w:r>
      <w:r w:rsidR="00084D19">
        <w:rPr>
          <w:sz w:val="24"/>
          <w:szCs w:val="24"/>
          <w:lang w:val="el-GR"/>
        </w:rPr>
        <w:t>ηνές» προσφορές της Κ</w:t>
      </w:r>
      <w:r w:rsidR="008E1252">
        <w:rPr>
          <w:sz w:val="24"/>
          <w:szCs w:val="24"/>
          <w:lang w:val="el-GR"/>
        </w:rPr>
        <w:t xml:space="preserve">οινοπραξίας είναι κατά </w:t>
      </w:r>
      <w:r w:rsidR="00156E74">
        <w:rPr>
          <w:sz w:val="24"/>
          <w:szCs w:val="24"/>
          <w:lang w:val="el-GR"/>
        </w:rPr>
        <w:t xml:space="preserve">35εκ. Ευρώ </w:t>
      </w:r>
      <w:r w:rsidR="008E1252">
        <w:rPr>
          <w:sz w:val="24"/>
          <w:szCs w:val="24"/>
          <w:lang w:val="el-GR"/>
        </w:rPr>
        <w:t>πιο ακριβές κ</w:t>
      </w:r>
      <w:r w:rsidR="0057100F">
        <w:rPr>
          <w:sz w:val="24"/>
          <w:szCs w:val="24"/>
          <w:lang w:val="el-GR"/>
        </w:rPr>
        <w:t>κ Υπουργέ και Γενικέ</w:t>
      </w:r>
      <w:r w:rsidR="00156E74">
        <w:rPr>
          <w:sz w:val="24"/>
          <w:szCs w:val="24"/>
          <w:lang w:val="el-GR"/>
        </w:rPr>
        <w:t xml:space="preserve"> από τα σημερινά δεδομένα. </w:t>
      </w:r>
    </w:p>
    <w:p w14:paraId="7305B3D5" w14:textId="77777777" w:rsidR="008E1252" w:rsidRDefault="008E1252" w:rsidP="00F84322">
      <w:pPr>
        <w:spacing w:after="0"/>
        <w:jc w:val="both"/>
        <w:rPr>
          <w:sz w:val="24"/>
          <w:szCs w:val="24"/>
          <w:lang w:val="el-GR"/>
        </w:rPr>
      </w:pPr>
    </w:p>
    <w:p w14:paraId="615E7197" w14:textId="5EDD23C9" w:rsidR="00F84322" w:rsidRDefault="003461B3" w:rsidP="00F84322">
      <w:pPr>
        <w:spacing w:after="0"/>
        <w:jc w:val="both"/>
        <w:rPr>
          <w:b/>
          <w:bCs/>
          <w:sz w:val="24"/>
          <w:szCs w:val="24"/>
          <w:u w:val="single"/>
          <w:lang w:val="el-GR"/>
        </w:rPr>
      </w:pPr>
      <w:r w:rsidRPr="003461B3">
        <w:rPr>
          <w:b/>
          <w:bCs/>
          <w:sz w:val="24"/>
          <w:szCs w:val="24"/>
          <w:u w:val="single"/>
          <w:lang w:val="el-GR"/>
        </w:rPr>
        <w:t>Δ</w:t>
      </w:r>
      <w:r w:rsidR="008E1252" w:rsidRPr="003461B3">
        <w:rPr>
          <w:b/>
          <w:bCs/>
          <w:sz w:val="24"/>
          <w:szCs w:val="24"/>
          <w:u w:val="single"/>
          <w:lang w:val="el-GR"/>
        </w:rPr>
        <w:t>ικαιο</w:t>
      </w:r>
      <w:r w:rsidR="0057100F">
        <w:rPr>
          <w:b/>
          <w:bCs/>
          <w:sz w:val="24"/>
          <w:szCs w:val="24"/>
          <w:u w:val="single"/>
          <w:lang w:val="el-GR"/>
        </w:rPr>
        <w:t>σύνη, Ισονομία και Χρηστή Δ</w:t>
      </w:r>
      <w:r w:rsidR="008E1252" w:rsidRPr="003461B3">
        <w:rPr>
          <w:b/>
          <w:bCs/>
          <w:sz w:val="24"/>
          <w:szCs w:val="24"/>
          <w:u w:val="single"/>
          <w:lang w:val="el-GR"/>
        </w:rPr>
        <w:t xml:space="preserve">ιοίκηση </w:t>
      </w:r>
    </w:p>
    <w:p w14:paraId="20423C34" w14:textId="4F2F91C0" w:rsidR="008E1252" w:rsidRDefault="003461B3" w:rsidP="00F84322">
      <w:pPr>
        <w:spacing w:after="0"/>
        <w:jc w:val="both"/>
        <w:rPr>
          <w:sz w:val="24"/>
          <w:szCs w:val="24"/>
          <w:lang w:val="el-GR"/>
        </w:rPr>
      </w:pPr>
      <w:r w:rsidRPr="003461B3">
        <w:rPr>
          <w:b/>
          <w:bCs/>
          <w:sz w:val="24"/>
          <w:szCs w:val="24"/>
          <w:u w:val="single"/>
          <w:lang w:val="el-GR"/>
        </w:rPr>
        <w:br/>
      </w:r>
      <w:r w:rsidR="008E1252">
        <w:rPr>
          <w:sz w:val="24"/>
          <w:szCs w:val="24"/>
          <w:lang w:val="el-GR"/>
        </w:rPr>
        <w:t>Πόσο άνετα κοιμάστε τις νύχτες γνωρίζοντας ότι συνειδητά καταστρέφ</w:t>
      </w:r>
      <w:r>
        <w:rPr>
          <w:sz w:val="24"/>
          <w:szCs w:val="24"/>
          <w:lang w:val="el-GR"/>
        </w:rPr>
        <w:t>ε</w:t>
      </w:r>
      <w:r w:rsidR="0057100F">
        <w:rPr>
          <w:sz w:val="24"/>
          <w:szCs w:val="24"/>
          <w:lang w:val="el-GR"/>
        </w:rPr>
        <w:t>τε</w:t>
      </w:r>
      <w:r w:rsidR="008E1252">
        <w:rPr>
          <w:sz w:val="24"/>
          <w:szCs w:val="24"/>
          <w:lang w:val="el-GR"/>
        </w:rPr>
        <w:t xml:space="preserve"> εκατοντάδες οικογένειες επαγγελματιών; Ποιος ακριβώς είναι </w:t>
      </w:r>
      <w:r w:rsidR="009773DD">
        <w:rPr>
          <w:sz w:val="24"/>
          <w:szCs w:val="24"/>
          <w:lang w:val="el-GR"/>
        </w:rPr>
        <w:t>ο ρόλος σας ως Ε</w:t>
      </w:r>
      <w:r w:rsidR="0057100F">
        <w:rPr>
          <w:sz w:val="24"/>
          <w:szCs w:val="24"/>
          <w:lang w:val="el-GR"/>
        </w:rPr>
        <w:t>πικεφαλής ενός Υ</w:t>
      </w:r>
      <w:r w:rsidR="008E1252">
        <w:rPr>
          <w:sz w:val="24"/>
          <w:szCs w:val="24"/>
          <w:lang w:val="el-GR"/>
        </w:rPr>
        <w:t>πουργείου στο οποίο</w:t>
      </w:r>
      <w:r w:rsidR="0057100F">
        <w:rPr>
          <w:sz w:val="24"/>
          <w:szCs w:val="24"/>
          <w:lang w:val="el-GR"/>
        </w:rPr>
        <w:t>,</w:t>
      </w:r>
      <w:r w:rsidR="008E1252">
        <w:rPr>
          <w:sz w:val="24"/>
          <w:szCs w:val="24"/>
          <w:lang w:val="el-GR"/>
        </w:rPr>
        <w:t xml:space="preserve"> αποδεδειγμένα</w:t>
      </w:r>
      <w:r w:rsidR="0057100F">
        <w:rPr>
          <w:sz w:val="24"/>
          <w:szCs w:val="24"/>
          <w:lang w:val="el-GR"/>
        </w:rPr>
        <w:t>, οι Λειτουργοί και Α</w:t>
      </w:r>
      <w:r w:rsidR="008E1252">
        <w:rPr>
          <w:sz w:val="24"/>
          <w:szCs w:val="24"/>
          <w:lang w:val="el-GR"/>
        </w:rPr>
        <w:t>ξιολογητές του δεν</w:t>
      </w:r>
      <w:r w:rsidR="0057100F">
        <w:rPr>
          <w:sz w:val="24"/>
          <w:szCs w:val="24"/>
          <w:lang w:val="el-GR"/>
        </w:rPr>
        <w:t xml:space="preserve"> εφάρμοσαν – το λιγότερο – την Ι</w:t>
      </w:r>
      <w:r w:rsidR="008E1252">
        <w:rPr>
          <w:sz w:val="24"/>
          <w:szCs w:val="24"/>
          <w:lang w:val="el-GR"/>
        </w:rPr>
        <w:t xml:space="preserve">σονομία και </w:t>
      </w:r>
      <w:r w:rsidR="0057100F">
        <w:rPr>
          <w:sz w:val="24"/>
          <w:szCs w:val="24"/>
          <w:lang w:val="el-GR"/>
        </w:rPr>
        <w:t>τη Χρηστή Δ</w:t>
      </w:r>
      <w:r w:rsidR="008E1252">
        <w:rPr>
          <w:sz w:val="24"/>
          <w:szCs w:val="24"/>
          <w:lang w:val="el-GR"/>
        </w:rPr>
        <w:t xml:space="preserve">ιοίκηση; </w:t>
      </w:r>
    </w:p>
    <w:p w14:paraId="7FC94D8D" w14:textId="77777777" w:rsidR="008E1252" w:rsidRDefault="008E1252" w:rsidP="00F84322">
      <w:pPr>
        <w:spacing w:after="0"/>
        <w:jc w:val="both"/>
        <w:rPr>
          <w:sz w:val="24"/>
          <w:szCs w:val="24"/>
          <w:lang w:val="el-GR"/>
        </w:rPr>
      </w:pPr>
    </w:p>
    <w:p w14:paraId="31BEFE20" w14:textId="0F7F9E95" w:rsidR="006B600B" w:rsidRPr="003461B3" w:rsidRDefault="008E1252" w:rsidP="00F84322">
      <w:pPr>
        <w:spacing w:after="0"/>
        <w:jc w:val="both"/>
        <w:rPr>
          <w:sz w:val="24"/>
          <w:szCs w:val="24"/>
          <w:u w:val="single"/>
          <w:lang w:val="el-GR"/>
        </w:rPr>
      </w:pPr>
      <w:r>
        <w:rPr>
          <w:sz w:val="24"/>
          <w:szCs w:val="24"/>
          <w:lang w:val="el-GR"/>
        </w:rPr>
        <w:t>Για όλους τους πιο πάνω λόγους κ</w:t>
      </w:r>
      <w:r w:rsidR="0057100F">
        <w:rPr>
          <w:sz w:val="24"/>
          <w:szCs w:val="24"/>
          <w:lang w:val="el-GR"/>
        </w:rPr>
        <w:t>. Υ</w:t>
      </w:r>
      <w:r>
        <w:rPr>
          <w:sz w:val="24"/>
          <w:szCs w:val="24"/>
          <w:lang w:val="el-GR"/>
        </w:rPr>
        <w:t>πουργέ και κ</w:t>
      </w:r>
      <w:r w:rsidR="0057100F">
        <w:rPr>
          <w:sz w:val="24"/>
          <w:szCs w:val="24"/>
          <w:lang w:val="el-GR"/>
        </w:rPr>
        <w:t>. Γ</w:t>
      </w:r>
      <w:r>
        <w:rPr>
          <w:sz w:val="24"/>
          <w:szCs w:val="24"/>
          <w:lang w:val="el-GR"/>
        </w:rPr>
        <w:t xml:space="preserve">ενικέ, δεν μας αφήνετε άλλη επιλογή από το να διεκδικήσουμε δυναμικά τα δίκαια μας. Δεν υπάρχει άλλος χρόνος για </w:t>
      </w:r>
      <w:r w:rsidR="003461B3">
        <w:rPr>
          <w:sz w:val="24"/>
          <w:szCs w:val="24"/>
          <w:lang w:val="el-GR"/>
        </w:rPr>
        <w:t>εφ</w:t>
      </w:r>
      <w:r>
        <w:rPr>
          <w:sz w:val="24"/>
          <w:szCs w:val="24"/>
          <w:lang w:val="el-GR"/>
        </w:rPr>
        <w:t xml:space="preserve">ησυχασμό, βλέπετε την Ρώμη να καίγεται και απαγγέλετε ποιήματα! Σας </w:t>
      </w:r>
      <w:r w:rsidR="00964C99">
        <w:rPr>
          <w:sz w:val="24"/>
          <w:szCs w:val="24"/>
          <w:lang w:val="el-GR"/>
        </w:rPr>
        <w:t>απευθύνουμε ύστατη έκκληση όπως π</w:t>
      </w:r>
      <w:r>
        <w:rPr>
          <w:sz w:val="24"/>
          <w:szCs w:val="24"/>
          <w:lang w:val="el-GR"/>
        </w:rPr>
        <w:t>ροβείτε σε ουσιαστικές έρευνες και ενέργειες</w:t>
      </w:r>
      <w:r w:rsidR="0057100F">
        <w:rPr>
          <w:sz w:val="24"/>
          <w:szCs w:val="24"/>
          <w:lang w:val="el-GR"/>
        </w:rPr>
        <w:t xml:space="preserve"> προς την κατεύθυνση της Ι</w:t>
      </w:r>
      <w:r w:rsidR="000A41B3">
        <w:rPr>
          <w:sz w:val="24"/>
          <w:szCs w:val="24"/>
          <w:lang w:val="el-GR"/>
        </w:rPr>
        <w:t>σονομίας</w:t>
      </w:r>
      <w:r w:rsidR="0057100F">
        <w:rPr>
          <w:sz w:val="24"/>
          <w:szCs w:val="24"/>
          <w:lang w:val="el-GR"/>
        </w:rPr>
        <w:t xml:space="preserve"> με άμεση </w:t>
      </w:r>
      <w:r w:rsidR="00964C99">
        <w:rPr>
          <w:sz w:val="24"/>
          <w:szCs w:val="24"/>
          <w:lang w:val="el-GR"/>
        </w:rPr>
        <w:t xml:space="preserve">Ακύρωση </w:t>
      </w:r>
      <w:r w:rsidR="0057100F">
        <w:rPr>
          <w:sz w:val="24"/>
          <w:szCs w:val="24"/>
          <w:u w:val="single"/>
          <w:lang w:val="el-GR"/>
        </w:rPr>
        <w:t>του Διαγωνισμού για τις Δημόσιες Συγκοινωνίες της Επαρχίας Λ</w:t>
      </w:r>
      <w:r w:rsidR="000A41B3" w:rsidRPr="003461B3">
        <w:rPr>
          <w:sz w:val="24"/>
          <w:szCs w:val="24"/>
          <w:u w:val="single"/>
          <w:lang w:val="el-GR"/>
        </w:rPr>
        <w:t>άρνακας</w:t>
      </w:r>
      <w:r w:rsidR="00964C99">
        <w:rPr>
          <w:sz w:val="24"/>
          <w:szCs w:val="24"/>
          <w:u w:val="single"/>
          <w:lang w:val="el-GR"/>
        </w:rPr>
        <w:t>.</w:t>
      </w:r>
      <w:r w:rsidR="000A41B3" w:rsidRPr="003461B3">
        <w:rPr>
          <w:sz w:val="24"/>
          <w:szCs w:val="24"/>
          <w:u w:val="single"/>
          <w:lang w:val="el-GR"/>
        </w:rPr>
        <w:t xml:space="preserve"> </w:t>
      </w:r>
    </w:p>
    <w:p w14:paraId="112F058E" w14:textId="53F4D294" w:rsidR="000A41B3" w:rsidRDefault="000A41B3" w:rsidP="00F84322">
      <w:pPr>
        <w:spacing w:after="0"/>
        <w:jc w:val="both"/>
        <w:rPr>
          <w:sz w:val="24"/>
          <w:szCs w:val="24"/>
          <w:lang w:val="el-GR"/>
        </w:rPr>
      </w:pPr>
    </w:p>
    <w:p w14:paraId="723F683B" w14:textId="0432CBF4" w:rsidR="000A41B3" w:rsidRDefault="000A41B3" w:rsidP="00F84322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Σε αντίθετη περίπτωση, μας υποχρεώνετε σε </w:t>
      </w:r>
      <w:r w:rsidR="00964C99">
        <w:rPr>
          <w:sz w:val="24"/>
          <w:szCs w:val="24"/>
          <w:lang w:val="el-GR"/>
        </w:rPr>
        <w:t xml:space="preserve">ανάληψη δραστικών μέτρων, μέχρι να δικαιωθούμε. </w:t>
      </w:r>
    </w:p>
    <w:p w14:paraId="32A85177" w14:textId="77777777" w:rsidR="00837EF0" w:rsidRPr="00F13FE1" w:rsidRDefault="00837EF0" w:rsidP="00F84322">
      <w:pPr>
        <w:spacing w:after="0"/>
        <w:jc w:val="both"/>
        <w:rPr>
          <w:sz w:val="24"/>
          <w:szCs w:val="24"/>
          <w:lang w:val="el-GR"/>
        </w:rPr>
      </w:pPr>
    </w:p>
    <w:p w14:paraId="57430123" w14:textId="77777777" w:rsidR="00F84322" w:rsidRDefault="00F84322" w:rsidP="00F84322">
      <w:pPr>
        <w:spacing w:after="0"/>
        <w:jc w:val="both"/>
        <w:rPr>
          <w:b/>
          <w:bCs/>
          <w:sz w:val="24"/>
          <w:szCs w:val="24"/>
          <w:lang w:val="el-GR"/>
        </w:rPr>
      </w:pPr>
    </w:p>
    <w:p w14:paraId="1C02B11D" w14:textId="7E716952" w:rsidR="00117A33" w:rsidRPr="004F4F75" w:rsidRDefault="00117A33" w:rsidP="00F84322">
      <w:pPr>
        <w:spacing w:after="0"/>
        <w:rPr>
          <w:b/>
          <w:bCs/>
          <w:sz w:val="24"/>
          <w:szCs w:val="24"/>
          <w:lang w:val="el-GR"/>
        </w:rPr>
      </w:pPr>
      <w:r w:rsidRPr="004F4F75">
        <w:rPr>
          <w:b/>
          <w:bCs/>
          <w:sz w:val="24"/>
          <w:szCs w:val="24"/>
          <w:lang w:val="el-GR"/>
        </w:rPr>
        <w:t xml:space="preserve">Γραφείο Τύπου </w:t>
      </w:r>
      <w:r w:rsidR="00964C99">
        <w:rPr>
          <w:b/>
          <w:bCs/>
          <w:sz w:val="24"/>
          <w:szCs w:val="24"/>
          <w:lang w:val="el-GR"/>
        </w:rPr>
        <w:br/>
        <w:t>Λεωφορεία Λάρνακο</w:t>
      </w:r>
      <w:r w:rsidR="00F13FE1">
        <w:rPr>
          <w:b/>
          <w:bCs/>
          <w:sz w:val="24"/>
          <w:szCs w:val="24"/>
          <w:lang w:val="el-GR"/>
        </w:rPr>
        <w:t>ς ΖΗΝΩΝ</w:t>
      </w:r>
      <w:r w:rsidR="00964C99">
        <w:rPr>
          <w:b/>
          <w:bCs/>
          <w:sz w:val="24"/>
          <w:szCs w:val="24"/>
          <w:lang w:val="el-GR"/>
        </w:rPr>
        <w:t>ΑΣ Λτδ</w:t>
      </w:r>
    </w:p>
    <w:sectPr w:rsidR="00117A33" w:rsidRPr="004F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5491A"/>
    <w:multiLevelType w:val="hybridMultilevel"/>
    <w:tmpl w:val="6E0A00B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9E121D5"/>
    <w:multiLevelType w:val="hybridMultilevel"/>
    <w:tmpl w:val="DF74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67763"/>
    <w:multiLevelType w:val="hybridMultilevel"/>
    <w:tmpl w:val="4B240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D7BED"/>
    <w:multiLevelType w:val="hybridMultilevel"/>
    <w:tmpl w:val="F8F2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4809"/>
    <w:multiLevelType w:val="hybridMultilevel"/>
    <w:tmpl w:val="8C94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A1"/>
    <w:rsid w:val="00062F8A"/>
    <w:rsid w:val="00072256"/>
    <w:rsid w:val="000814C8"/>
    <w:rsid w:val="00084D19"/>
    <w:rsid w:val="000A41B3"/>
    <w:rsid w:val="000C6FEB"/>
    <w:rsid w:val="0011022E"/>
    <w:rsid w:val="00117A33"/>
    <w:rsid w:val="00156E74"/>
    <w:rsid w:val="001C05A7"/>
    <w:rsid w:val="001C5B88"/>
    <w:rsid w:val="002401F8"/>
    <w:rsid w:val="003461B3"/>
    <w:rsid w:val="00362BCC"/>
    <w:rsid w:val="0037798F"/>
    <w:rsid w:val="003A19E3"/>
    <w:rsid w:val="003A4BA0"/>
    <w:rsid w:val="003B556E"/>
    <w:rsid w:val="003C2048"/>
    <w:rsid w:val="003F6F24"/>
    <w:rsid w:val="00416D31"/>
    <w:rsid w:val="004C30A9"/>
    <w:rsid w:val="004D7E3D"/>
    <w:rsid w:val="004F4F75"/>
    <w:rsid w:val="004F7868"/>
    <w:rsid w:val="00552AC8"/>
    <w:rsid w:val="0056209E"/>
    <w:rsid w:val="0057100F"/>
    <w:rsid w:val="00593E2B"/>
    <w:rsid w:val="005A554F"/>
    <w:rsid w:val="00637658"/>
    <w:rsid w:val="006B3E36"/>
    <w:rsid w:val="006B600B"/>
    <w:rsid w:val="006C4011"/>
    <w:rsid w:val="006E51DD"/>
    <w:rsid w:val="00750018"/>
    <w:rsid w:val="007675CF"/>
    <w:rsid w:val="0078054F"/>
    <w:rsid w:val="00790B05"/>
    <w:rsid w:val="00804B53"/>
    <w:rsid w:val="00837EF0"/>
    <w:rsid w:val="00843EEF"/>
    <w:rsid w:val="008B152A"/>
    <w:rsid w:val="008E1252"/>
    <w:rsid w:val="00960B33"/>
    <w:rsid w:val="00964C99"/>
    <w:rsid w:val="009718E5"/>
    <w:rsid w:val="009773DD"/>
    <w:rsid w:val="00A21CA3"/>
    <w:rsid w:val="00A33005"/>
    <w:rsid w:val="00A40EB2"/>
    <w:rsid w:val="00A87A8B"/>
    <w:rsid w:val="00AA5E9D"/>
    <w:rsid w:val="00AC4272"/>
    <w:rsid w:val="00B12CA1"/>
    <w:rsid w:val="00B84DDD"/>
    <w:rsid w:val="00B87B7B"/>
    <w:rsid w:val="00BE6E41"/>
    <w:rsid w:val="00C51A68"/>
    <w:rsid w:val="00C74A89"/>
    <w:rsid w:val="00C900D6"/>
    <w:rsid w:val="00C96F4F"/>
    <w:rsid w:val="00CF1E7B"/>
    <w:rsid w:val="00CF5034"/>
    <w:rsid w:val="00F13FE1"/>
    <w:rsid w:val="00F7307F"/>
    <w:rsid w:val="00F8073B"/>
    <w:rsid w:val="00F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F6A6"/>
  <w15:docId w15:val="{BDA32105-7D5A-4472-A032-961B6A6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7A33"/>
    <w:pPr>
      <w:outlineLvl w:val="9"/>
    </w:pPr>
  </w:style>
  <w:style w:type="character" w:styleId="Emphasis">
    <w:name w:val="Emphasis"/>
    <w:basedOn w:val="DefaultParagraphFont"/>
    <w:uiPriority w:val="20"/>
    <w:qFormat/>
    <w:rsid w:val="004F4F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8640-D2A6-46EE-8FF6-C18FE61D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2020-05-04T12:17:00Z</cp:lastPrinted>
  <dcterms:created xsi:type="dcterms:W3CDTF">2020-05-04T14:38:00Z</dcterms:created>
  <dcterms:modified xsi:type="dcterms:W3CDTF">2020-05-04T14:38:00Z</dcterms:modified>
</cp:coreProperties>
</file>